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065" w:rsidRPr="00E53A29" w:rsidRDefault="00091065" w:rsidP="00A34F48">
      <w:pPr>
        <w:spacing w:line="360" w:lineRule="auto"/>
        <w:rPr>
          <w:rFonts w:ascii="Arial" w:eastAsia="新宋体" w:hAnsi="Arial" w:cs="Arial"/>
          <w:szCs w:val="21"/>
        </w:rPr>
      </w:pPr>
      <w:bookmarkStart w:id="0" w:name="_Toc112743254"/>
      <w:bookmarkStart w:id="1" w:name="_Toc131222877"/>
      <w:bookmarkStart w:id="2" w:name="_Toc131412437"/>
      <w:bookmarkStart w:id="3" w:name="_Toc131412625"/>
    </w:p>
    <w:p w:rsidR="00A50A41" w:rsidRDefault="00A50A41" w:rsidP="00A34F48">
      <w:pPr>
        <w:spacing w:line="360" w:lineRule="auto"/>
        <w:rPr>
          <w:rFonts w:ascii="Arial" w:eastAsia="新宋体" w:hAnsi="Arial" w:cs="Arial"/>
          <w:szCs w:val="21"/>
        </w:rPr>
      </w:pPr>
    </w:p>
    <w:p w:rsidR="00FB2A62" w:rsidRPr="00E53A29" w:rsidRDefault="00FB2A62" w:rsidP="00A34F48">
      <w:pPr>
        <w:spacing w:line="360" w:lineRule="auto"/>
        <w:rPr>
          <w:rFonts w:ascii="Arial" w:eastAsia="新宋体" w:hAnsi="Arial" w:cs="Arial"/>
          <w:szCs w:val="21"/>
        </w:rPr>
      </w:pPr>
    </w:p>
    <w:p w:rsidR="009611DB" w:rsidRPr="00E53A29" w:rsidRDefault="009611DB" w:rsidP="00A34F48">
      <w:pPr>
        <w:spacing w:line="360" w:lineRule="auto"/>
        <w:rPr>
          <w:rFonts w:ascii="Arial" w:eastAsia="新宋体" w:hAnsi="Arial" w:cs="Arial"/>
          <w:szCs w:val="21"/>
        </w:rPr>
      </w:pPr>
    </w:p>
    <w:p w:rsidR="009611DB" w:rsidRPr="00E53A29" w:rsidRDefault="008021A3" w:rsidP="00A34F48">
      <w:pPr>
        <w:spacing w:line="360" w:lineRule="auto"/>
        <w:rPr>
          <w:rFonts w:ascii="Arial" w:eastAsia="新宋体" w:hAnsi="Arial" w:cs="Arial"/>
          <w:szCs w:val="21"/>
        </w:rPr>
      </w:pPr>
      <w:r>
        <w:rPr>
          <w:rFonts w:ascii="Arial" w:eastAsia="新宋体" w:hAnsi="Arial" w:cs="Arial"/>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left:0;text-align:left;margin-left:117pt;margin-top:3.05pt;width:225pt;height:62.9pt;z-index:1">
            <v:imagedata r:id="rId8" o:title="ETEK-R"/>
          </v:shape>
        </w:pict>
      </w:r>
    </w:p>
    <w:p w:rsidR="009611DB" w:rsidRPr="00E53A29" w:rsidRDefault="009611DB" w:rsidP="00A34F48">
      <w:pPr>
        <w:spacing w:line="360" w:lineRule="auto"/>
        <w:rPr>
          <w:rFonts w:ascii="Arial" w:eastAsia="新宋体" w:hAnsi="Arial" w:cs="Arial"/>
          <w:szCs w:val="21"/>
        </w:rPr>
      </w:pPr>
    </w:p>
    <w:p w:rsidR="009611DB" w:rsidRPr="00E53A29" w:rsidRDefault="009611DB" w:rsidP="00A34F48">
      <w:pPr>
        <w:spacing w:line="360" w:lineRule="auto"/>
        <w:rPr>
          <w:rFonts w:ascii="Arial" w:eastAsia="新宋体" w:hAnsi="Arial" w:cs="Arial"/>
          <w:szCs w:val="21"/>
        </w:rPr>
      </w:pPr>
    </w:p>
    <w:p w:rsidR="009611DB" w:rsidRPr="00E53A29" w:rsidRDefault="009611DB" w:rsidP="00A34F48">
      <w:pPr>
        <w:spacing w:line="360" w:lineRule="auto"/>
        <w:rPr>
          <w:rFonts w:ascii="Arial" w:eastAsia="新宋体" w:hAnsi="Arial" w:cs="Arial"/>
          <w:szCs w:val="21"/>
        </w:rPr>
      </w:pPr>
    </w:p>
    <w:p w:rsidR="00097A06" w:rsidRPr="00E53A29" w:rsidRDefault="00097A06" w:rsidP="00A34F48">
      <w:pPr>
        <w:spacing w:line="360" w:lineRule="auto"/>
        <w:rPr>
          <w:rFonts w:ascii="Arial" w:eastAsia="新宋体" w:hAnsi="Arial" w:cs="Arial"/>
          <w:szCs w:val="21"/>
        </w:rPr>
      </w:pPr>
    </w:p>
    <w:p w:rsidR="00C85AE3" w:rsidRPr="00E53A29" w:rsidRDefault="00C85AE3" w:rsidP="00A34F48">
      <w:pPr>
        <w:spacing w:line="360" w:lineRule="auto"/>
        <w:jc w:val="center"/>
        <w:rPr>
          <w:rFonts w:ascii="Arial" w:eastAsia="新宋体" w:hAnsi="Arial" w:cs="Arial"/>
          <w:szCs w:val="21"/>
        </w:rPr>
      </w:pPr>
    </w:p>
    <w:p w:rsidR="00A77FA3" w:rsidRPr="00E53A29" w:rsidRDefault="00A77FA3" w:rsidP="00791B09">
      <w:pPr>
        <w:spacing w:line="360" w:lineRule="auto"/>
        <w:rPr>
          <w:rFonts w:ascii="Arial" w:eastAsia="新宋体" w:hAnsi="Arial" w:cs="Arial"/>
          <w:szCs w:val="21"/>
        </w:rPr>
      </w:pPr>
    </w:p>
    <w:p w:rsidR="00A50A41" w:rsidRDefault="00922B4F" w:rsidP="00A34F48">
      <w:pPr>
        <w:spacing w:line="360" w:lineRule="auto"/>
        <w:jc w:val="center"/>
        <w:rPr>
          <w:b/>
          <w:sz w:val="48"/>
          <w:szCs w:val="48"/>
        </w:rPr>
      </w:pPr>
      <w:r>
        <w:rPr>
          <w:rFonts w:hint="eastAsia"/>
          <w:b/>
          <w:sz w:val="48"/>
          <w:szCs w:val="48"/>
        </w:rPr>
        <w:t xml:space="preserve"> </w:t>
      </w:r>
      <w:r w:rsidRPr="00922B4F">
        <w:rPr>
          <w:rFonts w:hint="eastAsia"/>
          <w:b/>
          <w:sz w:val="48"/>
          <w:szCs w:val="48"/>
        </w:rPr>
        <w:t>TD-</w:t>
      </w:r>
      <w:r w:rsidR="002C71EA">
        <w:rPr>
          <w:rFonts w:hint="eastAsia"/>
          <w:b/>
          <w:sz w:val="48"/>
          <w:szCs w:val="48"/>
        </w:rPr>
        <w:t>8013GSM/GPRS Modem</w:t>
      </w:r>
    </w:p>
    <w:p w:rsidR="00922B4F" w:rsidRPr="00E53A29" w:rsidRDefault="00922B4F" w:rsidP="00A34F48">
      <w:pPr>
        <w:spacing w:line="360" w:lineRule="auto"/>
        <w:jc w:val="center"/>
        <w:rPr>
          <w:rFonts w:ascii="Arial" w:eastAsia="新宋体" w:hAnsi="Arial" w:cs="Arial"/>
          <w:szCs w:val="21"/>
        </w:rPr>
      </w:pPr>
      <w:r>
        <w:rPr>
          <w:rFonts w:hint="eastAsia"/>
          <w:b/>
          <w:sz w:val="48"/>
          <w:szCs w:val="48"/>
        </w:rPr>
        <w:t>规格书</w:t>
      </w: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8021A3" w:rsidP="00A34F48">
      <w:pPr>
        <w:spacing w:line="360" w:lineRule="auto"/>
        <w:rPr>
          <w:rFonts w:ascii="Arial" w:eastAsia="新宋体" w:hAnsi="Arial" w:cs="Arial"/>
          <w:szCs w:val="21"/>
        </w:rPr>
      </w:pPr>
      <w:r>
        <w:rPr>
          <w:rFonts w:ascii="Arial" w:eastAsia="新宋体" w:hAnsi="Arial" w:cs="Arial"/>
          <w:noProof/>
          <w:szCs w:val="21"/>
        </w:rPr>
        <w:pict>
          <v:shape id="_x0000_s2216" type="#_x0000_t75" style="position:absolute;left:0;text-align:left;margin-left:2in;margin-top:11.85pt;width:152.15pt;height:218.4pt;z-index:2">
            <v:imagedata r:id="rId9" o:title=""/>
            <w10:wrap type="square" side="left"/>
          </v:shape>
          <o:OLEObject Type="Embed" ProgID="PBrush" ShapeID="_x0000_s2216" DrawAspect="Content" ObjectID="_1430751148" r:id="rId10"/>
        </w:pict>
      </w: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A50A41" w:rsidRPr="00E53A29" w:rsidRDefault="00A50A41" w:rsidP="00A34F48">
      <w:pPr>
        <w:spacing w:line="360" w:lineRule="auto"/>
        <w:rPr>
          <w:rFonts w:ascii="Arial" w:eastAsia="新宋体" w:hAnsi="Arial" w:cs="Arial"/>
          <w:szCs w:val="21"/>
        </w:rPr>
      </w:pPr>
    </w:p>
    <w:p w:rsidR="00097A06" w:rsidRPr="00E53A29" w:rsidRDefault="00097A06" w:rsidP="00A34F48">
      <w:pPr>
        <w:spacing w:line="360" w:lineRule="auto"/>
        <w:jc w:val="center"/>
        <w:rPr>
          <w:rFonts w:ascii="Arial" w:eastAsia="新宋体" w:hAnsi="Arial" w:cs="Arial"/>
          <w:b/>
          <w:sz w:val="24"/>
        </w:rPr>
      </w:pPr>
    </w:p>
    <w:p w:rsidR="00097A06" w:rsidRPr="00E53A29" w:rsidRDefault="00097A06" w:rsidP="00A34F48">
      <w:pPr>
        <w:spacing w:line="360" w:lineRule="auto"/>
        <w:jc w:val="center"/>
        <w:rPr>
          <w:rFonts w:ascii="Arial" w:eastAsia="新宋体" w:hAnsi="Arial" w:cs="Arial"/>
          <w:b/>
          <w:sz w:val="24"/>
        </w:rPr>
      </w:pPr>
    </w:p>
    <w:p w:rsidR="00C85AE3" w:rsidRPr="00E53A29" w:rsidRDefault="00C85AE3" w:rsidP="00A34F48">
      <w:pPr>
        <w:spacing w:line="360" w:lineRule="auto"/>
        <w:jc w:val="center"/>
        <w:rPr>
          <w:rFonts w:ascii="Arial" w:eastAsia="新宋体" w:hAnsi="Arial" w:cs="Arial"/>
          <w:b/>
          <w:sz w:val="24"/>
        </w:rPr>
      </w:pPr>
    </w:p>
    <w:p w:rsidR="00C85AE3" w:rsidRDefault="00C85AE3" w:rsidP="00A34F48">
      <w:pPr>
        <w:spacing w:line="360" w:lineRule="auto"/>
        <w:jc w:val="center"/>
        <w:rPr>
          <w:rFonts w:ascii="Arial" w:eastAsia="新宋体" w:hAnsi="Arial" w:cs="Arial"/>
          <w:b/>
          <w:sz w:val="24"/>
        </w:rPr>
      </w:pPr>
    </w:p>
    <w:p w:rsidR="00FB2A62" w:rsidRPr="00E53A29" w:rsidRDefault="00FB2A62" w:rsidP="00A34F48">
      <w:pPr>
        <w:spacing w:line="360" w:lineRule="auto"/>
        <w:jc w:val="center"/>
        <w:rPr>
          <w:rFonts w:ascii="Arial" w:eastAsia="新宋体" w:hAnsi="Arial" w:cs="Arial"/>
          <w:b/>
          <w:sz w:val="24"/>
        </w:rPr>
      </w:pPr>
    </w:p>
    <w:p w:rsidR="00097A06" w:rsidRPr="00E53A29" w:rsidRDefault="00097A06" w:rsidP="00A34F48">
      <w:pPr>
        <w:spacing w:line="360" w:lineRule="auto"/>
        <w:jc w:val="center"/>
        <w:rPr>
          <w:rFonts w:ascii="Arial" w:eastAsia="新宋体" w:hAnsi="Arial" w:cs="Arial"/>
          <w:b/>
          <w:sz w:val="24"/>
        </w:rPr>
      </w:pPr>
    </w:p>
    <w:p w:rsidR="000054A7" w:rsidRPr="00780681" w:rsidRDefault="00780681" w:rsidP="000054A7">
      <w:pPr>
        <w:jc w:val="center"/>
        <w:rPr>
          <w:b/>
          <w:color w:val="000000"/>
          <w:sz w:val="28"/>
          <w:szCs w:val="28"/>
        </w:rPr>
      </w:pPr>
      <w:r w:rsidRPr="00780681">
        <w:rPr>
          <w:rFonts w:hint="eastAsia"/>
          <w:b/>
          <w:color w:val="000000"/>
          <w:sz w:val="28"/>
          <w:szCs w:val="28"/>
        </w:rPr>
        <w:t>伊泰克科技（深圳）有限公司</w:t>
      </w:r>
    </w:p>
    <w:p w:rsidR="009009E9" w:rsidRPr="002C1A6E" w:rsidRDefault="008021A3" w:rsidP="002C1A6E">
      <w:pPr>
        <w:spacing w:line="360" w:lineRule="auto"/>
        <w:jc w:val="center"/>
        <w:rPr>
          <w:rFonts w:ascii="Arial" w:eastAsia="新宋体" w:hAnsi="Arial" w:cs="Arial"/>
          <w:b/>
          <w:sz w:val="24"/>
        </w:rPr>
        <w:sectPr w:rsidR="009009E9" w:rsidRPr="002C1A6E" w:rsidSect="00F35DED">
          <w:footerReference w:type="even" r:id="rId11"/>
          <w:footerReference w:type="default" r:id="rId12"/>
          <w:pgSz w:w="11907" w:h="16840" w:code="9"/>
          <w:pgMar w:top="1134" w:right="1467" w:bottom="1134" w:left="1620" w:header="851" w:footer="851" w:gutter="0"/>
          <w:pgNumType w:start="1" w:chapStyle="1"/>
          <w:cols w:space="425"/>
          <w:titlePg/>
          <w:docGrid w:linePitch="312"/>
        </w:sectPr>
      </w:pPr>
      <w:r w:rsidRPr="008021A3">
        <w:rPr>
          <w:rFonts w:ascii="Arial" w:eastAsia="新宋体" w:hAnsi="Arial" w:cs="Arial"/>
          <w:noProof/>
          <w:szCs w:val="21"/>
        </w:rPr>
        <w:pict>
          <v:rect id="_x0000_s2272" style="position:absolute;left:0;text-align:left;margin-left:-27pt;margin-top:15.6pt;width:486pt;height:62.4pt;z-index:3" stroked="f"/>
        </w:pict>
      </w:r>
      <w:bookmarkStart w:id="4" w:name="_Toc127352733"/>
      <w:bookmarkStart w:id="5" w:name="_Toc127381090"/>
      <w:bookmarkStart w:id="6" w:name="_Toc127381361"/>
      <w:bookmarkStart w:id="7" w:name="_Toc127598029"/>
      <w:bookmarkStart w:id="8" w:name="_Toc127598940"/>
      <w:bookmarkStart w:id="9" w:name="_Toc127599540"/>
      <w:bookmarkStart w:id="10" w:name="_Toc127607596"/>
      <w:bookmarkStart w:id="11" w:name="_Toc128539036"/>
      <w:bookmarkStart w:id="12" w:name="_Toc131412438"/>
      <w:bookmarkStart w:id="13" w:name="_Toc131412626"/>
      <w:bookmarkStart w:id="14" w:name="_Toc137616625"/>
      <w:bookmarkStart w:id="15" w:name="_Toc138046905"/>
      <w:bookmarkEnd w:id="0"/>
      <w:bookmarkEnd w:id="1"/>
      <w:bookmarkEnd w:id="2"/>
      <w:bookmarkEnd w:id="3"/>
    </w:p>
    <w:p w:rsidR="008947F7" w:rsidRDefault="00ED4D3A" w:rsidP="00ED4D3A">
      <w:pPr>
        <w:spacing w:line="300" w:lineRule="auto"/>
        <w:rPr>
          <w:b/>
          <w:sz w:val="28"/>
          <w:szCs w:val="28"/>
          <w:u w:val="single"/>
        </w:rPr>
      </w:pPr>
      <w:bookmarkStart w:id="16" w:name="_Toc118795528"/>
      <w:r>
        <w:rPr>
          <w:rFonts w:hint="eastAsia"/>
          <w:b/>
          <w:sz w:val="28"/>
          <w:szCs w:val="28"/>
          <w:u w:val="single"/>
        </w:rPr>
        <w:lastRenderedPageBreak/>
        <w:t>一</w:t>
      </w:r>
      <w:r>
        <w:rPr>
          <w:rFonts w:hint="eastAsia"/>
          <w:b/>
          <w:sz w:val="28"/>
          <w:szCs w:val="28"/>
          <w:u w:val="single"/>
        </w:rPr>
        <w:t xml:space="preserve"> </w:t>
      </w:r>
      <w:r>
        <w:rPr>
          <w:rFonts w:hint="eastAsia"/>
          <w:b/>
          <w:sz w:val="28"/>
          <w:szCs w:val="28"/>
          <w:u w:val="single"/>
        </w:rPr>
        <w:t>、</w:t>
      </w:r>
      <w:r w:rsidR="005B209B">
        <w:rPr>
          <w:rFonts w:hint="eastAsia"/>
          <w:b/>
          <w:sz w:val="28"/>
          <w:szCs w:val="28"/>
          <w:u w:val="single"/>
        </w:rPr>
        <w:t>产品</w:t>
      </w:r>
      <w:r w:rsidR="00922B4F">
        <w:rPr>
          <w:rFonts w:hint="eastAsia"/>
          <w:b/>
          <w:sz w:val="28"/>
          <w:szCs w:val="28"/>
          <w:u w:val="single"/>
        </w:rPr>
        <w:t>概述</w:t>
      </w:r>
      <w:r w:rsidR="005B209B">
        <w:rPr>
          <w:rFonts w:hint="eastAsia"/>
          <w:b/>
          <w:sz w:val="28"/>
          <w:szCs w:val="28"/>
          <w:u w:val="single"/>
        </w:rPr>
        <w:t xml:space="preserve">                                                      </w:t>
      </w:r>
    </w:p>
    <w:p w:rsidR="0016309D" w:rsidRDefault="00622B9B" w:rsidP="0016309D">
      <w:pPr>
        <w:jc w:val="center"/>
        <w:rPr>
          <w:rFonts w:asciiTheme="minorEastAsia" w:eastAsiaTheme="minorEastAsia" w:hAnsiTheme="minorEastAsia"/>
          <w:bCs/>
          <w:szCs w:val="21"/>
        </w:rPr>
      </w:pPr>
      <w:r w:rsidRPr="008021A3">
        <w:rPr>
          <w:rFonts w:asciiTheme="minorEastAsia" w:eastAsiaTheme="minorEastAsia" w:hAnsiTheme="minorEastAsia"/>
          <w:bCs/>
          <w:szCs w:val="21"/>
        </w:rPr>
        <w:pict>
          <v:shape id="_x0000_i1025" type="#_x0000_t75" style="width:291.35pt;height:142.35pt">
            <v:imagedata r:id="rId13" o:title=""/>
          </v:shape>
        </w:pict>
      </w:r>
    </w:p>
    <w:p w:rsidR="0016309D" w:rsidRDefault="0016309D" w:rsidP="0016309D">
      <w:pPr>
        <w:ind w:firstLineChars="200" w:firstLine="420"/>
        <w:rPr>
          <w:rFonts w:asciiTheme="minorEastAsia" w:eastAsiaTheme="minorEastAsia" w:hAnsiTheme="minorEastAsia"/>
          <w:bCs/>
          <w:szCs w:val="21"/>
        </w:rPr>
      </w:pPr>
    </w:p>
    <w:p w:rsidR="0016309D" w:rsidRPr="00477F1A" w:rsidRDefault="0016309D" w:rsidP="00477F1A">
      <w:pPr>
        <w:spacing w:line="300" w:lineRule="auto"/>
        <w:ind w:firstLineChars="200" w:firstLine="420"/>
        <w:rPr>
          <w:rFonts w:asciiTheme="minorEastAsia" w:eastAsiaTheme="minorEastAsia" w:hAnsiTheme="minorEastAsia"/>
        </w:rPr>
      </w:pPr>
      <w:r w:rsidRPr="00477F1A">
        <w:rPr>
          <w:rFonts w:asciiTheme="minorEastAsia" w:eastAsiaTheme="minorEastAsia" w:hAnsiTheme="minorEastAsia" w:hint="eastAsia"/>
          <w:bCs/>
          <w:szCs w:val="21"/>
        </w:rPr>
        <w:t xml:space="preserve">ETEK TD-8013 </w:t>
      </w:r>
      <w:r w:rsidRPr="00477F1A">
        <w:rPr>
          <w:rFonts w:asciiTheme="minorEastAsia" w:eastAsiaTheme="minorEastAsia" w:hAnsiTheme="minorEastAsia"/>
          <w:szCs w:val="21"/>
        </w:rPr>
        <w:t>GSM/GPRS MODEM</w:t>
      </w:r>
      <w:r w:rsidRPr="00477F1A">
        <w:rPr>
          <w:rFonts w:asciiTheme="minorEastAsia" w:eastAsiaTheme="minorEastAsia" w:hAnsiTheme="minorEastAsia" w:cs="宋体" w:hint="eastAsia"/>
          <w:szCs w:val="21"/>
        </w:rPr>
        <w:t>是一款基于</w:t>
      </w:r>
      <w:r w:rsidRPr="00477F1A">
        <w:rPr>
          <w:rFonts w:asciiTheme="minorEastAsia" w:eastAsiaTheme="minorEastAsia" w:hAnsiTheme="minorEastAsia"/>
          <w:szCs w:val="21"/>
        </w:rPr>
        <w:t>GSM</w:t>
      </w:r>
      <w:r w:rsidRPr="00477F1A">
        <w:rPr>
          <w:rFonts w:asciiTheme="minorEastAsia" w:eastAsiaTheme="minorEastAsia" w:hAnsiTheme="minorEastAsia" w:cs="宋体" w:hint="eastAsia"/>
          <w:szCs w:val="21"/>
        </w:rPr>
        <w:t>网络</w:t>
      </w:r>
      <w:r w:rsidRPr="00477F1A">
        <w:rPr>
          <w:rFonts w:asciiTheme="minorEastAsia" w:eastAsiaTheme="minorEastAsia" w:hAnsiTheme="minorEastAsia"/>
          <w:szCs w:val="21"/>
        </w:rPr>
        <w:t>(Global System for Mobile Communication)</w:t>
      </w:r>
      <w:r w:rsidRPr="00477F1A">
        <w:rPr>
          <w:rFonts w:asciiTheme="minorEastAsia" w:eastAsiaTheme="minorEastAsia" w:hAnsiTheme="minorEastAsia" w:cs="宋体" w:hint="eastAsia"/>
          <w:szCs w:val="21"/>
        </w:rPr>
        <w:t>和</w:t>
      </w:r>
      <w:r w:rsidRPr="00477F1A">
        <w:rPr>
          <w:rFonts w:asciiTheme="minorEastAsia" w:eastAsiaTheme="minorEastAsia" w:hAnsiTheme="minorEastAsia"/>
          <w:szCs w:val="21"/>
        </w:rPr>
        <w:t>GPRS</w:t>
      </w:r>
      <w:r w:rsidRPr="00477F1A">
        <w:rPr>
          <w:rFonts w:asciiTheme="minorEastAsia" w:eastAsiaTheme="minorEastAsia" w:hAnsiTheme="minorEastAsia" w:cs="宋体" w:hint="eastAsia"/>
          <w:szCs w:val="21"/>
        </w:rPr>
        <w:t>网络（</w:t>
      </w:r>
      <w:r w:rsidRPr="00477F1A">
        <w:rPr>
          <w:rFonts w:asciiTheme="minorEastAsia" w:eastAsiaTheme="minorEastAsia" w:hAnsiTheme="minorEastAsia"/>
          <w:szCs w:val="21"/>
        </w:rPr>
        <w:t>General Packet Radio Service</w:t>
      </w:r>
      <w:r w:rsidRPr="00477F1A">
        <w:rPr>
          <w:rFonts w:asciiTheme="minorEastAsia" w:eastAsiaTheme="minorEastAsia" w:hAnsiTheme="minorEastAsia" w:cs="宋体" w:hint="eastAsia"/>
          <w:szCs w:val="21"/>
        </w:rPr>
        <w:t>）传输数据的专业工业控制</w:t>
      </w:r>
      <w:r w:rsidRPr="00477F1A">
        <w:rPr>
          <w:rFonts w:asciiTheme="minorEastAsia" w:eastAsiaTheme="minorEastAsia" w:hAnsiTheme="minorEastAsia"/>
          <w:szCs w:val="21"/>
        </w:rPr>
        <w:t>MODEM</w:t>
      </w:r>
      <w:r w:rsidRPr="00477F1A">
        <w:rPr>
          <w:rFonts w:asciiTheme="minorEastAsia" w:eastAsiaTheme="minorEastAsia" w:hAnsiTheme="minorEastAsia" w:cs="宋体" w:hint="eastAsia"/>
          <w:szCs w:val="21"/>
        </w:rPr>
        <w:t>。具有两个可互换双波段。它不仅提供全部的</w:t>
      </w:r>
      <w:r w:rsidRPr="00477F1A">
        <w:rPr>
          <w:rFonts w:asciiTheme="minorEastAsia" w:eastAsiaTheme="minorEastAsia" w:hAnsiTheme="minorEastAsia"/>
          <w:szCs w:val="21"/>
        </w:rPr>
        <w:t>GSM</w:t>
      </w:r>
      <w:r w:rsidRPr="00477F1A">
        <w:rPr>
          <w:rFonts w:asciiTheme="minorEastAsia" w:eastAsiaTheme="minorEastAsia" w:hAnsiTheme="minorEastAsia" w:cs="宋体" w:hint="eastAsia"/>
          <w:szCs w:val="21"/>
        </w:rPr>
        <w:t>语音、</w:t>
      </w:r>
      <w:r w:rsidRPr="00477F1A">
        <w:rPr>
          <w:rFonts w:asciiTheme="minorEastAsia" w:eastAsiaTheme="minorEastAsia" w:hAnsiTheme="minorEastAsia"/>
          <w:szCs w:val="21"/>
        </w:rPr>
        <w:t>SMS</w:t>
      </w:r>
      <w:r w:rsidRPr="00477F1A">
        <w:rPr>
          <w:rFonts w:asciiTheme="minorEastAsia" w:eastAsiaTheme="minorEastAsia" w:hAnsiTheme="minorEastAsia" w:cs="宋体" w:hint="eastAsia"/>
          <w:szCs w:val="21"/>
        </w:rPr>
        <w:t>和传真功能</w:t>
      </w:r>
      <w:r w:rsidRPr="00477F1A">
        <w:rPr>
          <w:rFonts w:asciiTheme="minorEastAsia" w:eastAsiaTheme="minorEastAsia" w:hAnsiTheme="minorEastAsia"/>
          <w:szCs w:val="21"/>
        </w:rPr>
        <w:t>,</w:t>
      </w:r>
      <w:r w:rsidRPr="00477F1A">
        <w:rPr>
          <w:rFonts w:asciiTheme="minorEastAsia" w:eastAsiaTheme="minorEastAsia" w:hAnsiTheme="minorEastAsia" w:cs="宋体" w:hint="eastAsia"/>
          <w:szCs w:val="21"/>
        </w:rPr>
        <w:t>同时还能提供</w:t>
      </w:r>
      <w:r w:rsidRPr="00477F1A">
        <w:rPr>
          <w:rFonts w:asciiTheme="minorEastAsia" w:eastAsiaTheme="minorEastAsia" w:hAnsiTheme="minorEastAsia"/>
          <w:szCs w:val="21"/>
        </w:rPr>
        <w:t>USSD</w:t>
      </w:r>
      <w:r w:rsidRPr="00477F1A">
        <w:rPr>
          <w:rFonts w:asciiTheme="minorEastAsia" w:eastAsiaTheme="minorEastAsia" w:hAnsiTheme="minorEastAsia" w:cs="宋体" w:hint="eastAsia"/>
          <w:szCs w:val="21"/>
        </w:rPr>
        <w:t>数据终端功能。其严密的工业设计，特别适合电力监控以及其他运行环境要求恶劣的室外数据采集的各项应用。</w:t>
      </w:r>
    </w:p>
    <w:p w:rsidR="0016309D" w:rsidRPr="00477F1A" w:rsidRDefault="0016309D" w:rsidP="00477F1A">
      <w:pPr>
        <w:spacing w:line="300" w:lineRule="auto"/>
        <w:rPr>
          <w:rFonts w:asciiTheme="minorEastAsia" w:eastAsiaTheme="minorEastAsia" w:hAnsiTheme="minorEastAsia"/>
        </w:rPr>
      </w:pPr>
    </w:p>
    <w:p w:rsidR="00477F1A" w:rsidRPr="00477F1A" w:rsidRDefault="005B209B" w:rsidP="00477F1A">
      <w:pPr>
        <w:autoSpaceDE w:val="0"/>
        <w:autoSpaceDN w:val="0"/>
        <w:spacing w:line="300" w:lineRule="auto"/>
        <w:jc w:val="left"/>
        <w:rPr>
          <w:rFonts w:asciiTheme="minorEastAsia" w:eastAsiaTheme="minorEastAsia" w:hAnsiTheme="minorEastAsia"/>
          <w:b/>
          <w:bCs/>
          <w:color w:val="000000"/>
          <w:sz w:val="28"/>
          <w:szCs w:val="28"/>
          <w:u w:val="single"/>
        </w:rPr>
      </w:pPr>
      <w:r w:rsidRPr="00477F1A">
        <w:rPr>
          <w:rFonts w:asciiTheme="minorEastAsia" w:eastAsiaTheme="minorEastAsia" w:hAnsiTheme="minorEastAsia" w:hint="eastAsia"/>
          <w:b/>
          <w:bCs/>
          <w:color w:val="000000"/>
          <w:sz w:val="28"/>
          <w:szCs w:val="28"/>
          <w:u w:val="single"/>
        </w:rPr>
        <w:t>二、产品特性</w:t>
      </w:r>
      <w:r w:rsidR="008947F7" w:rsidRPr="00477F1A">
        <w:rPr>
          <w:rFonts w:asciiTheme="minorEastAsia" w:eastAsiaTheme="minorEastAsia" w:hAnsiTheme="minorEastAsia"/>
          <w:b/>
          <w:bCs/>
          <w:color w:val="000000"/>
          <w:sz w:val="28"/>
          <w:szCs w:val="28"/>
          <w:u w:val="single"/>
        </w:rPr>
        <w:t xml:space="preserve">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 xml:space="preserve">金属的工业设计外壳，能适应各种恶劣的环境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 xml:space="preserve">在世界范围内得到验证的可靠性能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 xml:space="preserve">安装简易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回波消除</w:t>
      </w:r>
      <w:r w:rsidRPr="00477F1A">
        <w:rPr>
          <w:rFonts w:asciiTheme="minorEastAsia" w:eastAsiaTheme="minorEastAsia" w:hAnsiTheme="minorEastAsia" w:cs="Times New Roman"/>
          <w:sz w:val="21"/>
          <w:szCs w:val="21"/>
        </w:rPr>
        <w:t>+</w:t>
      </w:r>
      <w:r w:rsidRPr="00477F1A">
        <w:rPr>
          <w:rFonts w:asciiTheme="minorEastAsia" w:eastAsiaTheme="minorEastAsia" w:hAnsiTheme="minorEastAsia" w:cs="宋体" w:hint="eastAsia"/>
          <w:sz w:val="21"/>
          <w:szCs w:val="21"/>
        </w:rPr>
        <w:t>噪音消减</w:t>
      </w:r>
      <w:r w:rsidRPr="00477F1A">
        <w:rPr>
          <w:rFonts w:asciiTheme="minorEastAsia" w:eastAsiaTheme="minorEastAsia" w:hAnsiTheme="minorEastAsia" w:cs="宋体"/>
          <w:sz w:val="21"/>
          <w:szCs w:val="21"/>
        </w:rPr>
        <w:t xml:space="preserve">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 xml:space="preserve">针对点到点的运用进行了优化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双波段可实现在全球所有</w:t>
      </w:r>
      <w:r w:rsidRPr="00477F1A">
        <w:rPr>
          <w:rFonts w:asciiTheme="minorEastAsia" w:eastAsiaTheme="minorEastAsia" w:hAnsiTheme="minorEastAsia" w:cs="Times New Roman"/>
          <w:bCs/>
          <w:sz w:val="21"/>
          <w:szCs w:val="21"/>
        </w:rPr>
        <w:t>GSM/GPRS</w:t>
      </w:r>
      <w:r w:rsidRPr="00477F1A">
        <w:rPr>
          <w:rFonts w:asciiTheme="minorEastAsia" w:eastAsiaTheme="minorEastAsia" w:hAnsiTheme="minorEastAsia" w:cs="宋体" w:hint="eastAsia"/>
          <w:sz w:val="21"/>
          <w:szCs w:val="21"/>
        </w:rPr>
        <w:t>网络上运行</w:t>
      </w:r>
      <w:r w:rsidRPr="00477F1A">
        <w:rPr>
          <w:rFonts w:asciiTheme="minorEastAsia" w:eastAsiaTheme="minorEastAsia" w:hAnsiTheme="minorEastAsia" w:cs="宋体"/>
          <w:sz w:val="21"/>
          <w:szCs w:val="21"/>
        </w:rPr>
        <w:t xml:space="preserve"> </w:t>
      </w:r>
    </w:p>
    <w:p w:rsidR="00477F1A" w:rsidRPr="00477F1A" w:rsidRDefault="00477F1A" w:rsidP="00477F1A">
      <w:pPr>
        <w:pStyle w:val="Default"/>
        <w:numPr>
          <w:ilvl w:val="0"/>
          <w:numId w:val="48"/>
        </w:numPr>
        <w:spacing w:line="300" w:lineRule="auto"/>
        <w:jc w:val="both"/>
        <w:rPr>
          <w:rFonts w:asciiTheme="minorEastAsia" w:eastAsiaTheme="minorEastAsia" w:hAnsiTheme="minorEastAsia" w:cs="宋体"/>
          <w:sz w:val="21"/>
          <w:szCs w:val="21"/>
        </w:rPr>
      </w:pPr>
      <w:r w:rsidRPr="00477F1A">
        <w:rPr>
          <w:rFonts w:asciiTheme="minorEastAsia" w:eastAsiaTheme="minorEastAsia" w:hAnsiTheme="minorEastAsia" w:cs="宋体" w:hint="eastAsia"/>
          <w:sz w:val="21"/>
          <w:szCs w:val="21"/>
        </w:rPr>
        <w:t>产品方案多元化，可提供</w:t>
      </w:r>
      <w:r w:rsidRPr="00477F1A">
        <w:rPr>
          <w:rFonts w:asciiTheme="minorEastAsia" w:eastAsiaTheme="minorEastAsia" w:hAnsiTheme="minorEastAsia" w:cs="Times New Roman"/>
          <w:sz w:val="21"/>
          <w:szCs w:val="21"/>
        </w:rPr>
        <w:t>WAVCOM</w:t>
      </w:r>
      <w:r w:rsidRPr="00477F1A">
        <w:rPr>
          <w:rFonts w:asciiTheme="minorEastAsia" w:eastAsiaTheme="minorEastAsia" w:hAnsiTheme="minorEastAsia" w:cs="宋体" w:hint="eastAsia"/>
          <w:sz w:val="21"/>
          <w:szCs w:val="21"/>
        </w:rPr>
        <w:t>、西门子、华为、中兴、得信等模块产品</w:t>
      </w:r>
      <w:r w:rsidRPr="00477F1A">
        <w:rPr>
          <w:rFonts w:asciiTheme="minorEastAsia" w:eastAsiaTheme="minorEastAsia" w:hAnsiTheme="minorEastAsia" w:cs="宋体"/>
          <w:sz w:val="21"/>
          <w:szCs w:val="21"/>
        </w:rPr>
        <w:t xml:space="preserve"> </w:t>
      </w:r>
    </w:p>
    <w:p w:rsidR="00477F1A" w:rsidRPr="00477F1A" w:rsidRDefault="00477F1A" w:rsidP="00477F1A"/>
    <w:p w:rsidR="007E14B6" w:rsidRPr="00F1759B" w:rsidRDefault="005B209B" w:rsidP="00F1759B">
      <w:pPr>
        <w:autoSpaceDE w:val="0"/>
        <w:autoSpaceDN w:val="0"/>
        <w:spacing w:line="300" w:lineRule="auto"/>
        <w:jc w:val="left"/>
        <w:rPr>
          <w:b/>
          <w:bCs/>
          <w:color w:val="000000"/>
          <w:szCs w:val="21"/>
          <w:u w:val="single"/>
        </w:rPr>
      </w:pPr>
      <w:r w:rsidRPr="00F1759B">
        <w:rPr>
          <w:rFonts w:hint="eastAsia"/>
          <w:b/>
          <w:bCs/>
          <w:color w:val="000000"/>
          <w:szCs w:val="21"/>
          <w:u w:val="single"/>
        </w:rPr>
        <w:t>三、产品规格</w:t>
      </w:r>
      <w:r w:rsidR="007E14B6" w:rsidRPr="00F1759B">
        <w:rPr>
          <w:b/>
          <w:bCs/>
          <w:color w:val="000000"/>
          <w:szCs w:val="21"/>
          <w:u w:val="single"/>
        </w:rPr>
        <w:t xml:space="preserve">                                                             </w:t>
      </w:r>
      <w:r w:rsidR="002C1A6E" w:rsidRPr="00F1759B">
        <w:rPr>
          <w:b/>
          <w:bCs/>
          <w:color w:val="000000"/>
          <w:szCs w:val="21"/>
          <w:u w:val="single"/>
        </w:rPr>
        <w:t xml:space="preserve"> </w:t>
      </w:r>
      <w:r w:rsidR="007E14B6" w:rsidRPr="00F1759B">
        <w:rPr>
          <w:b/>
          <w:bCs/>
          <w:color w:val="000000"/>
          <w:szCs w:val="21"/>
          <w:u w:val="single"/>
        </w:rPr>
        <w:t xml:space="preserve">            </w:t>
      </w:r>
    </w:p>
    <w:p w:rsidR="00F1759B" w:rsidRPr="00F1759B" w:rsidRDefault="00F1759B" w:rsidP="00F1759B">
      <w:pPr>
        <w:autoSpaceDE w:val="0"/>
        <w:autoSpaceDN w:val="0"/>
        <w:adjustRightInd w:val="0"/>
        <w:spacing w:line="300" w:lineRule="auto"/>
        <w:rPr>
          <w:rFonts w:ascii="宋体" w:cs="宋体"/>
          <w:color w:val="000000"/>
          <w:kern w:val="0"/>
          <w:szCs w:val="21"/>
        </w:rPr>
      </w:pPr>
      <w:r w:rsidRPr="00F1759B">
        <w:rPr>
          <w:rFonts w:ascii="宋体" w:cs="宋体" w:hint="eastAsia"/>
          <w:color w:val="000000"/>
          <w:kern w:val="0"/>
          <w:szCs w:val="21"/>
        </w:rPr>
        <w:t>1、产品频段</w:t>
      </w:r>
      <w:r w:rsidRPr="00F1759B">
        <w:rPr>
          <w:rFonts w:ascii="宋体" w:cs="宋体"/>
          <w:color w:val="000000"/>
          <w:kern w:val="0"/>
          <w:szCs w:val="21"/>
        </w:rPr>
        <w:t xml:space="preserve"> </w:t>
      </w:r>
    </w:p>
    <w:p w:rsidR="00F1759B" w:rsidRPr="00F1759B" w:rsidRDefault="00F1759B" w:rsidP="00F1759B">
      <w:pPr>
        <w:autoSpaceDE w:val="0"/>
        <w:autoSpaceDN w:val="0"/>
        <w:adjustRightInd w:val="0"/>
        <w:spacing w:line="300" w:lineRule="auto"/>
        <w:rPr>
          <w:rFonts w:ascii="宋体" w:cs="宋体"/>
          <w:color w:val="000000"/>
          <w:kern w:val="0"/>
          <w:szCs w:val="21"/>
        </w:rPr>
      </w:pPr>
      <w:r w:rsidRPr="00F1759B">
        <w:rPr>
          <w:rFonts w:ascii="宋体" w:cs="宋体" w:hint="eastAsia"/>
          <w:color w:val="000000"/>
          <w:kern w:val="0"/>
          <w:szCs w:val="21"/>
        </w:rPr>
        <w:t>双波段</w:t>
      </w:r>
      <w:r w:rsidRPr="00F1759B">
        <w:rPr>
          <w:rFonts w:ascii="宋体" w:cs="宋体"/>
          <w:color w:val="000000"/>
          <w:kern w:val="0"/>
          <w:szCs w:val="21"/>
        </w:rPr>
        <w:t>GSM/GPRS</w:t>
      </w:r>
      <w:r w:rsidRPr="00F1759B">
        <w:rPr>
          <w:rFonts w:ascii="宋体" w:cs="宋体" w:hint="eastAsia"/>
          <w:color w:val="000000"/>
          <w:kern w:val="0"/>
          <w:szCs w:val="21"/>
        </w:rPr>
        <w:t>组件（</w:t>
      </w:r>
      <w:r w:rsidRPr="00F1759B">
        <w:rPr>
          <w:rFonts w:ascii="宋体" w:cs="宋体"/>
          <w:color w:val="000000"/>
          <w:kern w:val="0"/>
          <w:szCs w:val="21"/>
        </w:rPr>
        <w:t>EGSM 900/1800/850/1900MHz</w:t>
      </w:r>
      <w:r w:rsidRPr="00F1759B">
        <w:rPr>
          <w:rFonts w:ascii="宋体" w:cs="宋体" w:hint="eastAsia"/>
          <w:color w:val="000000"/>
          <w:kern w:val="0"/>
          <w:szCs w:val="21"/>
        </w:rPr>
        <w:t>）</w:t>
      </w:r>
      <w:r w:rsidRPr="00F1759B">
        <w:rPr>
          <w:rFonts w:ascii="宋体" w:cs="宋体"/>
          <w:color w:val="000000"/>
          <w:kern w:val="0"/>
          <w:szCs w:val="21"/>
        </w:rPr>
        <w:t xml:space="preserve"> </w:t>
      </w:r>
      <w:r w:rsidRPr="00F1759B">
        <w:rPr>
          <w:rFonts w:ascii="宋体" w:cs="宋体" w:hint="eastAsia"/>
          <w:color w:val="000000"/>
          <w:kern w:val="0"/>
          <w:szCs w:val="21"/>
        </w:rPr>
        <w:t>（双频</w:t>
      </w:r>
      <w:r w:rsidRPr="00F1759B">
        <w:rPr>
          <w:rFonts w:ascii="宋体" w:cs="宋体"/>
          <w:color w:val="000000"/>
          <w:kern w:val="0"/>
          <w:szCs w:val="21"/>
        </w:rPr>
        <w:t>/</w:t>
      </w:r>
      <w:r w:rsidRPr="00F1759B">
        <w:rPr>
          <w:rFonts w:ascii="宋体" w:cs="宋体" w:hint="eastAsia"/>
          <w:color w:val="000000"/>
          <w:kern w:val="0"/>
          <w:szCs w:val="21"/>
        </w:rPr>
        <w:t>四频可选）</w:t>
      </w:r>
      <w:r w:rsidRPr="00F1759B">
        <w:rPr>
          <w:rFonts w:ascii="宋体" w:cs="宋体"/>
          <w:color w:val="000000"/>
          <w:kern w:val="0"/>
          <w:szCs w:val="21"/>
        </w:rPr>
        <w:t xml:space="preserve">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ETSI GSM Phase 2+标准兼容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Class 4 （900 MHz时2W）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Class 1 （1800/1900MHz时1W） </w:t>
      </w:r>
    </w:p>
    <w:p w:rsidR="00F1759B" w:rsidRPr="00F1759B" w:rsidRDefault="00F1759B" w:rsidP="00F1759B">
      <w:pPr>
        <w:autoSpaceDE w:val="0"/>
        <w:autoSpaceDN w:val="0"/>
        <w:adjustRightInd w:val="0"/>
        <w:spacing w:line="300" w:lineRule="auto"/>
        <w:jc w:val="left"/>
        <w:rPr>
          <w:rFonts w:ascii="宋体" w:hAnsi="Wingdings" w:cs="宋体" w:hint="eastAsia"/>
          <w:color w:val="000000"/>
          <w:kern w:val="0"/>
          <w:szCs w:val="21"/>
        </w:rPr>
      </w:pP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t xml:space="preserve">2、语音功能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电话、紧急呼叫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全速率、增强型全速率和半速率(FR/EFR/HR） </w:t>
      </w: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lastRenderedPageBreak/>
        <w:t xml:space="preserve">回声消除和噪音消减 </w:t>
      </w: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t xml:space="preserve">全双工免提 </w:t>
      </w: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t xml:space="preserve">双音多频功能 </w:t>
      </w:r>
    </w:p>
    <w:p w:rsidR="00F1759B" w:rsidRDefault="00F1759B" w:rsidP="00F1759B">
      <w:pPr>
        <w:spacing w:line="300" w:lineRule="auto"/>
      </w:pPr>
    </w:p>
    <w:p w:rsidR="00F1759B" w:rsidRPr="00F1759B" w:rsidRDefault="00F1759B" w:rsidP="00F1759B">
      <w:pPr>
        <w:spacing w:line="300" w:lineRule="auto"/>
        <w:rPr>
          <w:rFonts w:asciiTheme="minorEastAsia" w:eastAsiaTheme="minorEastAsia" w:hAnsiTheme="minorEastAsia"/>
        </w:rPr>
      </w:pPr>
      <w:r w:rsidRPr="00F1759B">
        <w:rPr>
          <w:rFonts w:asciiTheme="minorEastAsia" w:eastAsiaTheme="minorEastAsia" w:hAnsiTheme="minorEastAsia" w:hint="eastAsia"/>
        </w:rPr>
        <w:t>3、数据功能</w:t>
      </w:r>
    </w:p>
    <w:p w:rsidR="00F1759B" w:rsidRPr="00F1759B" w:rsidRDefault="00F1759B" w:rsidP="00F1759B">
      <w:pPr>
        <w:pStyle w:val="Default"/>
        <w:spacing w:line="300" w:lineRule="auto"/>
        <w:ind w:left="420" w:hanging="420"/>
        <w:jc w:val="both"/>
        <w:rPr>
          <w:rFonts w:asciiTheme="minorEastAsia" w:eastAsiaTheme="minorEastAsia" w:hAnsiTheme="minorEastAsia" w:cs="宋体"/>
          <w:sz w:val="21"/>
          <w:szCs w:val="21"/>
        </w:rPr>
      </w:pPr>
      <w:r w:rsidRPr="00F1759B">
        <w:rPr>
          <w:rFonts w:asciiTheme="minorEastAsia" w:eastAsiaTheme="minorEastAsia" w:hAnsiTheme="minorEastAsia" w:cs="宋体" w:hint="eastAsia"/>
          <w:sz w:val="21"/>
          <w:szCs w:val="21"/>
        </w:rPr>
        <w:t>数据电路异步、透明与非透明，最高速率</w:t>
      </w:r>
      <w:r w:rsidRPr="00F1759B">
        <w:rPr>
          <w:rFonts w:asciiTheme="minorEastAsia" w:eastAsiaTheme="minorEastAsia" w:hAnsiTheme="minorEastAsia" w:cs="Times New Roman"/>
          <w:sz w:val="21"/>
          <w:szCs w:val="21"/>
        </w:rPr>
        <w:t>14400</w:t>
      </w:r>
      <w:r w:rsidRPr="00F1759B">
        <w:rPr>
          <w:rFonts w:asciiTheme="minorEastAsia" w:eastAsiaTheme="minorEastAsia" w:hAnsiTheme="minorEastAsia" w:cs="宋体" w:hint="eastAsia"/>
          <w:sz w:val="21"/>
          <w:szCs w:val="21"/>
        </w:rPr>
        <w:t>比特</w:t>
      </w:r>
      <w:r w:rsidRPr="00F1759B">
        <w:rPr>
          <w:rFonts w:asciiTheme="minorEastAsia" w:eastAsiaTheme="minorEastAsia" w:hAnsiTheme="minorEastAsia" w:cs="Times New Roman"/>
          <w:sz w:val="21"/>
          <w:szCs w:val="21"/>
        </w:rPr>
        <w:t>/</w:t>
      </w:r>
      <w:r w:rsidRPr="00F1759B">
        <w:rPr>
          <w:rFonts w:asciiTheme="minorEastAsia" w:eastAsiaTheme="minorEastAsia" w:hAnsiTheme="minorEastAsia" w:cs="宋体" w:hint="eastAsia"/>
          <w:sz w:val="21"/>
          <w:szCs w:val="21"/>
        </w:rPr>
        <w:t>秒</w:t>
      </w:r>
      <w:r w:rsidRPr="00F1759B">
        <w:rPr>
          <w:rFonts w:asciiTheme="minorEastAsia" w:eastAsiaTheme="minorEastAsia" w:hAnsiTheme="minorEastAsia" w:cs="宋体"/>
          <w:sz w:val="21"/>
          <w:szCs w:val="21"/>
        </w:rPr>
        <w:t xml:space="preserve"> </w:t>
      </w:r>
    </w:p>
    <w:p w:rsidR="00F1759B" w:rsidRPr="00F1759B" w:rsidRDefault="00F1759B" w:rsidP="00F1759B">
      <w:pPr>
        <w:pStyle w:val="Default"/>
        <w:spacing w:line="300" w:lineRule="auto"/>
        <w:ind w:left="420" w:hanging="420"/>
        <w:jc w:val="both"/>
        <w:rPr>
          <w:rFonts w:asciiTheme="minorEastAsia" w:eastAsiaTheme="minorEastAsia" w:hAnsiTheme="minorEastAsia" w:cs="宋体"/>
          <w:sz w:val="21"/>
          <w:szCs w:val="21"/>
        </w:rPr>
      </w:pPr>
      <w:r w:rsidRPr="00F1759B">
        <w:rPr>
          <w:rFonts w:asciiTheme="minorEastAsia" w:eastAsiaTheme="minorEastAsia" w:hAnsiTheme="minorEastAsia" w:cs="宋体" w:hint="eastAsia"/>
          <w:sz w:val="21"/>
          <w:szCs w:val="21"/>
        </w:rPr>
        <w:t xml:space="preserve">自动传真组3（Class 1和Class 2） </w:t>
      </w:r>
    </w:p>
    <w:p w:rsidR="00F1759B" w:rsidRPr="00F1759B" w:rsidRDefault="00F1759B" w:rsidP="00F1759B">
      <w:pPr>
        <w:pStyle w:val="Default"/>
        <w:spacing w:line="300" w:lineRule="auto"/>
        <w:ind w:left="420" w:hanging="420"/>
        <w:rPr>
          <w:rFonts w:asciiTheme="minorEastAsia" w:eastAsiaTheme="minorEastAsia" w:hAnsiTheme="minorEastAsia" w:cs="宋体"/>
          <w:sz w:val="21"/>
          <w:szCs w:val="21"/>
        </w:rPr>
      </w:pPr>
      <w:r w:rsidRPr="00F1759B">
        <w:rPr>
          <w:rFonts w:asciiTheme="minorEastAsia" w:eastAsiaTheme="minorEastAsia" w:hAnsiTheme="minorEastAsia" w:cs="宋体" w:hint="eastAsia"/>
          <w:sz w:val="21"/>
          <w:szCs w:val="21"/>
        </w:rPr>
        <w:t xml:space="preserve">GPRS Class 10 </w:t>
      </w:r>
    </w:p>
    <w:p w:rsidR="00F1759B" w:rsidRPr="00F1759B" w:rsidRDefault="00F1759B" w:rsidP="00F1759B">
      <w:pPr>
        <w:pStyle w:val="Default"/>
        <w:spacing w:line="300" w:lineRule="auto"/>
        <w:ind w:left="420" w:hanging="420"/>
        <w:rPr>
          <w:rFonts w:asciiTheme="minorEastAsia" w:eastAsiaTheme="minorEastAsia" w:hAnsiTheme="minorEastAsia" w:cs="宋体"/>
          <w:sz w:val="21"/>
          <w:szCs w:val="21"/>
        </w:rPr>
      </w:pPr>
      <w:r w:rsidRPr="00F1759B">
        <w:rPr>
          <w:rFonts w:asciiTheme="minorEastAsia" w:eastAsiaTheme="minorEastAsia" w:hAnsiTheme="minorEastAsia" w:cs="宋体" w:hint="eastAsia"/>
          <w:sz w:val="21"/>
          <w:szCs w:val="21"/>
        </w:rPr>
        <w:t xml:space="preserve">编码方案：CS1到CS4 </w:t>
      </w:r>
    </w:p>
    <w:p w:rsidR="00F1759B" w:rsidRPr="00F1759B" w:rsidRDefault="00F1759B" w:rsidP="00F1759B">
      <w:pPr>
        <w:pStyle w:val="Default"/>
        <w:spacing w:line="300" w:lineRule="auto"/>
        <w:ind w:left="420" w:hanging="420"/>
        <w:rPr>
          <w:rFonts w:asciiTheme="minorEastAsia" w:eastAsiaTheme="minorEastAsia" w:hAnsiTheme="minorEastAsia" w:cs="宋体"/>
          <w:sz w:val="21"/>
          <w:szCs w:val="21"/>
        </w:rPr>
      </w:pPr>
      <w:r w:rsidRPr="00F1759B">
        <w:rPr>
          <w:rFonts w:asciiTheme="minorEastAsia" w:eastAsiaTheme="minorEastAsia" w:hAnsiTheme="minorEastAsia" w:cs="宋体" w:hint="eastAsia"/>
          <w:sz w:val="21"/>
          <w:szCs w:val="21"/>
        </w:rPr>
        <w:t xml:space="preserve">支持PBCCH </w:t>
      </w:r>
    </w:p>
    <w:p w:rsidR="00F1759B" w:rsidRPr="00F1759B" w:rsidRDefault="00F1759B" w:rsidP="00F1759B">
      <w:pPr>
        <w:spacing w:line="300" w:lineRule="auto"/>
      </w:pPr>
    </w:p>
    <w:p w:rsidR="00F1759B" w:rsidRPr="00F1759B" w:rsidRDefault="00F1759B" w:rsidP="00F1759B">
      <w:pPr>
        <w:autoSpaceDE w:val="0"/>
        <w:autoSpaceDN w:val="0"/>
        <w:adjustRightInd w:val="0"/>
        <w:spacing w:line="300" w:lineRule="auto"/>
        <w:rPr>
          <w:rFonts w:ascii="宋体" w:cs="宋体"/>
          <w:color w:val="000000"/>
          <w:kern w:val="0"/>
          <w:szCs w:val="21"/>
        </w:rPr>
      </w:pPr>
      <w:r>
        <w:rPr>
          <w:rFonts w:ascii="宋体" w:cs="宋体" w:hint="eastAsia"/>
          <w:color w:val="000000"/>
          <w:kern w:val="0"/>
          <w:szCs w:val="21"/>
        </w:rPr>
        <w:t>4</w:t>
      </w:r>
      <w:r w:rsidRPr="00F1759B">
        <w:rPr>
          <w:rFonts w:ascii="宋体" w:cs="宋体" w:hint="eastAsia"/>
          <w:color w:val="000000"/>
          <w:kern w:val="0"/>
          <w:szCs w:val="21"/>
        </w:rPr>
        <w:t>、信息服务</w:t>
      </w:r>
      <w:r w:rsidRPr="00F1759B">
        <w:rPr>
          <w:rFonts w:ascii="宋体" w:cs="宋体"/>
          <w:color w:val="000000"/>
          <w:kern w:val="0"/>
          <w:szCs w:val="21"/>
        </w:rPr>
        <w:t xml:space="preserve"> </w:t>
      </w: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t xml:space="preserve">点到点（MT/MO）和蜂窝广播 </w:t>
      </w:r>
    </w:p>
    <w:p w:rsidR="00F1759B" w:rsidRPr="00F1759B" w:rsidRDefault="00F1759B" w:rsidP="00F1759B">
      <w:pPr>
        <w:autoSpaceDE w:val="0"/>
        <w:autoSpaceDN w:val="0"/>
        <w:adjustRightInd w:val="0"/>
        <w:spacing w:line="300" w:lineRule="auto"/>
        <w:jc w:val="left"/>
        <w:rPr>
          <w:rFonts w:ascii="宋体" w:hAnsi="Wingdings" w:cs="宋体" w:hint="eastAsia"/>
          <w:color w:val="000000"/>
          <w:kern w:val="0"/>
          <w:szCs w:val="21"/>
        </w:rPr>
      </w:pPr>
      <w:r w:rsidRPr="00F1759B">
        <w:rPr>
          <w:rFonts w:ascii="宋体" w:hAnsi="Wingdings" w:cs="宋体" w:hint="eastAsia"/>
          <w:color w:val="000000"/>
          <w:kern w:val="0"/>
          <w:szCs w:val="21"/>
        </w:rPr>
        <w:t xml:space="preserve">支持PDU和TEXT短信息服务 </w:t>
      </w: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sidRPr="00F1759B">
        <w:rPr>
          <w:rFonts w:ascii="宋体" w:hAnsi="Wingdings" w:cs="宋体" w:hint="eastAsia"/>
          <w:color w:val="000000"/>
          <w:kern w:val="0"/>
          <w:szCs w:val="21"/>
        </w:rPr>
        <w:t xml:space="preserve">EMS </w:t>
      </w:r>
    </w:p>
    <w:p w:rsidR="00F1759B" w:rsidRPr="00F1759B" w:rsidRDefault="00F1759B" w:rsidP="00F1759B">
      <w:pPr>
        <w:autoSpaceDE w:val="0"/>
        <w:autoSpaceDN w:val="0"/>
        <w:adjustRightInd w:val="0"/>
        <w:spacing w:line="300" w:lineRule="auto"/>
        <w:jc w:val="left"/>
        <w:rPr>
          <w:rFonts w:ascii="宋体" w:hAnsi="Wingdings" w:cs="宋体" w:hint="eastAsia"/>
          <w:color w:val="000000"/>
          <w:kern w:val="0"/>
          <w:szCs w:val="21"/>
        </w:rPr>
      </w:pP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Pr>
          <w:rFonts w:ascii="宋体" w:hAnsi="Wingdings" w:cs="宋体" w:hint="eastAsia"/>
          <w:color w:val="000000"/>
          <w:kern w:val="0"/>
          <w:szCs w:val="21"/>
        </w:rPr>
        <w:t>5</w:t>
      </w:r>
      <w:r w:rsidRPr="00F1759B">
        <w:rPr>
          <w:rFonts w:ascii="宋体" w:hAnsi="Wingdings" w:cs="宋体" w:hint="eastAsia"/>
          <w:color w:val="000000"/>
          <w:kern w:val="0"/>
          <w:szCs w:val="21"/>
        </w:rPr>
        <w:t xml:space="preserve">、GSM 附加服务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呼叫转移，呼叫禁止 </w:t>
      </w:r>
    </w:p>
    <w:p w:rsidR="00F1759B" w:rsidRPr="00F1759B" w:rsidRDefault="00F1759B" w:rsidP="00F1759B">
      <w:pPr>
        <w:autoSpaceDE w:val="0"/>
        <w:autoSpaceDN w:val="0"/>
        <w:adjustRightInd w:val="0"/>
        <w:spacing w:line="300" w:lineRule="auto"/>
        <w:ind w:left="420" w:hanging="420"/>
        <w:jc w:val="left"/>
        <w:rPr>
          <w:rFonts w:ascii="宋体" w:hAnsi="Wingdings" w:cs="宋体" w:hint="eastAsia"/>
          <w:color w:val="000000"/>
          <w:kern w:val="0"/>
          <w:szCs w:val="21"/>
        </w:rPr>
      </w:pPr>
      <w:r w:rsidRPr="00F1759B">
        <w:rPr>
          <w:rFonts w:ascii="宋体" w:hAnsi="Wingdings" w:cs="宋体" w:hint="eastAsia"/>
          <w:color w:val="000000"/>
          <w:kern w:val="0"/>
          <w:szCs w:val="21"/>
        </w:rPr>
        <w:t xml:space="preserve">多用户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呼叫等待，呼叫保持 </w:t>
      </w:r>
    </w:p>
    <w:p w:rsid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USSD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p>
    <w:p w:rsidR="00F1759B" w:rsidRPr="00F1759B" w:rsidRDefault="00F1759B" w:rsidP="00F1759B">
      <w:pPr>
        <w:autoSpaceDE w:val="0"/>
        <w:autoSpaceDN w:val="0"/>
        <w:adjustRightInd w:val="0"/>
        <w:spacing w:line="300" w:lineRule="auto"/>
        <w:rPr>
          <w:rFonts w:ascii="宋体" w:hAnsi="Wingdings" w:cs="宋体" w:hint="eastAsia"/>
          <w:color w:val="000000"/>
          <w:kern w:val="0"/>
          <w:szCs w:val="21"/>
        </w:rPr>
      </w:pPr>
      <w:r>
        <w:rPr>
          <w:rFonts w:ascii="宋体" w:hAnsi="Wingdings" w:cs="宋体" w:hint="eastAsia"/>
          <w:color w:val="000000"/>
          <w:kern w:val="0"/>
          <w:szCs w:val="21"/>
        </w:rPr>
        <w:t>6</w:t>
      </w:r>
      <w:r w:rsidRPr="00F1759B">
        <w:rPr>
          <w:rFonts w:ascii="宋体" w:hAnsi="Wingdings" w:cs="宋体" w:hint="eastAsia"/>
          <w:color w:val="000000"/>
          <w:kern w:val="0"/>
          <w:szCs w:val="21"/>
        </w:rPr>
        <w:t>、其他功能</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通过XMODEM方式进行固件升级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实时时钟 </w:t>
      </w:r>
    </w:p>
    <w:p w:rsidR="00F1759B" w:rsidRPr="00F1759B" w:rsidRDefault="00F1759B" w:rsidP="00F1759B">
      <w:pPr>
        <w:autoSpaceDE w:val="0"/>
        <w:autoSpaceDN w:val="0"/>
        <w:adjustRightInd w:val="0"/>
        <w:spacing w:line="300" w:lineRule="auto"/>
        <w:ind w:left="420" w:hanging="420"/>
        <w:rPr>
          <w:rFonts w:ascii="宋体" w:hAnsi="Wingdings" w:cs="宋体" w:hint="eastAsia"/>
          <w:color w:val="000000"/>
          <w:kern w:val="0"/>
          <w:szCs w:val="21"/>
        </w:rPr>
      </w:pPr>
      <w:r w:rsidRPr="00F1759B">
        <w:rPr>
          <w:rFonts w:ascii="宋体" w:hAnsi="Wingdings" w:cs="宋体" w:hint="eastAsia"/>
          <w:color w:val="000000"/>
          <w:kern w:val="0"/>
          <w:szCs w:val="21"/>
        </w:rPr>
        <w:t xml:space="preserve">警告管理 </w:t>
      </w:r>
    </w:p>
    <w:p w:rsidR="00F1759B" w:rsidRPr="00F1759B" w:rsidRDefault="00F1759B" w:rsidP="00F1759B">
      <w:pPr>
        <w:autoSpaceDE w:val="0"/>
        <w:autoSpaceDN w:val="0"/>
        <w:adjustRightInd w:val="0"/>
        <w:spacing w:line="300" w:lineRule="auto"/>
        <w:ind w:left="420" w:hanging="420"/>
        <w:jc w:val="left"/>
        <w:rPr>
          <w:rFonts w:ascii="宋体" w:hAnsi="Wingdings" w:cs="宋体" w:hint="eastAsia"/>
          <w:color w:val="000000"/>
          <w:kern w:val="0"/>
          <w:szCs w:val="21"/>
        </w:rPr>
      </w:pPr>
      <w:r w:rsidRPr="00F1759B">
        <w:rPr>
          <w:rFonts w:ascii="宋体" w:hAnsi="Wingdings" w:cs="宋体" w:hint="eastAsia"/>
          <w:color w:val="000000"/>
          <w:kern w:val="0"/>
          <w:szCs w:val="21"/>
        </w:rPr>
        <w:t xml:space="preserve">软件控制复位 </w:t>
      </w:r>
    </w:p>
    <w:p w:rsidR="00F1759B" w:rsidRPr="00F1759B" w:rsidRDefault="00F1759B" w:rsidP="00F1759B"/>
    <w:p w:rsidR="0012088B" w:rsidRPr="002C1A6E" w:rsidRDefault="00780681" w:rsidP="001F7309">
      <w:pPr>
        <w:autoSpaceDE w:val="0"/>
        <w:autoSpaceDN w:val="0"/>
        <w:spacing w:line="360" w:lineRule="auto"/>
        <w:jc w:val="left"/>
        <w:rPr>
          <w:b/>
          <w:bCs/>
          <w:color w:val="000000"/>
          <w:sz w:val="28"/>
          <w:szCs w:val="28"/>
          <w:u w:val="single"/>
        </w:rPr>
      </w:pPr>
      <w:r>
        <w:rPr>
          <w:rFonts w:hint="eastAsia"/>
          <w:b/>
          <w:bCs/>
          <w:color w:val="000000"/>
          <w:sz w:val="28"/>
          <w:szCs w:val="28"/>
          <w:u w:val="single"/>
        </w:rPr>
        <w:t>四、环境要求</w:t>
      </w:r>
      <w:r w:rsidR="0012088B" w:rsidRPr="002C1A6E">
        <w:rPr>
          <w:b/>
          <w:bCs/>
          <w:color w:val="000000"/>
          <w:sz w:val="28"/>
          <w:szCs w:val="28"/>
          <w:u w:val="single"/>
        </w:rPr>
        <w:t xml:space="preserve">                                                                        </w:t>
      </w:r>
    </w:p>
    <w:p w:rsidR="00F1759B" w:rsidRDefault="00F1759B" w:rsidP="00F1759B">
      <w:pPr>
        <w:pStyle w:val="Default"/>
        <w:spacing w:line="300" w:lineRule="auto"/>
        <w:rPr>
          <w:rFonts w:ascii="宋体" w:cs="宋体" w:hint="eastAsia"/>
          <w:sz w:val="21"/>
          <w:szCs w:val="21"/>
        </w:rPr>
      </w:pPr>
      <w:r>
        <w:rPr>
          <w:rFonts w:ascii="宋体" w:cs="宋体" w:hint="eastAsia"/>
          <w:sz w:val="21"/>
          <w:szCs w:val="21"/>
        </w:rPr>
        <w:t xml:space="preserve">工作温度：-20℃到+55℃ </w:t>
      </w:r>
    </w:p>
    <w:p w:rsidR="00F1759B" w:rsidRDefault="00F1759B" w:rsidP="00F1759B">
      <w:pPr>
        <w:pStyle w:val="Default"/>
        <w:spacing w:line="300" w:lineRule="auto"/>
        <w:rPr>
          <w:rFonts w:ascii="宋体" w:cs="宋体" w:hint="eastAsia"/>
          <w:sz w:val="21"/>
          <w:szCs w:val="21"/>
        </w:rPr>
      </w:pPr>
      <w:r>
        <w:rPr>
          <w:rFonts w:ascii="宋体" w:cs="宋体" w:hint="eastAsia"/>
          <w:sz w:val="21"/>
          <w:szCs w:val="21"/>
        </w:rPr>
        <w:t xml:space="preserve">存放温度：-30℃到+85℃ </w:t>
      </w:r>
    </w:p>
    <w:p w:rsidR="001F7309" w:rsidRPr="00F1759B" w:rsidRDefault="001F7309" w:rsidP="00F1759B"/>
    <w:p w:rsidR="00F1759B" w:rsidRPr="00F1759B" w:rsidRDefault="00780681" w:rsidP="00F1759B">
      <w:pPr>
        <w:autoSpaceDE w:val="0"/>
        <w:autoSpaceDN w:val="0"/>
        <w:spacing w:line="360" w:lineRule="auto"/>
        <w:jc w:val="left"/>
        <w:rPr>
          <w:b/>
          <w:bCs/>
          <w:color w:val="000000"/>
          <w:sz w:val="28"/>
          <w:szCs w:val="28"/>
          <w:u w:val="single"/>
        </w:rPr>
      </w:pPr>
      <w:r>
        <w:rPr>
          <w:rFonts w:hint="eastAsia"/>
          <w:b/>
          <w:bCs/>
          <w:color w:val="000000"/>
          <w:sz w:val="28"/>
          <w:szCs w:val="28"/>
          <w:u w:val="single"/>
        </w:rPr>
        <w:t>五、外观尺寸</w:t>
      </w:r>
      <w:r w:rsidR="0012088B" w:rsidRPr="002C1A6E">
        <w:rPr>
          <w:b/>
          <w:bCs/>
          <w:color w:val="000000"/>
          <w:sz w:val="28"/>
          <w:szCs w:val="28"/>
          <w:u w:val="single"/>
        </w:rPr>
        <w:t xml:space="preserve">                                                              </w:t>
      </w:r>
      <w:r w:rsidR="002C1A6E" w:rsidRPr="002C1A6E">
        <w:rPr>
          <w:b/>
          <w:bCs/>
          <w:color w:val="000000"/>
          <w:sz w:val="28"/>
          <w:szCs w:val="28"/>
          <w:u w:val="single"/>
        </w:rPr>
        <w:t xml:space="preserve"> </w:t>
      </w:r>
      <w:r w:rsidR="0012088B" w:rsidRPr="002C1A6E">
        <w:rPr>
          <w:b/>
          <w:bCs/>
          <w:color w:val="000000"/>
          <w:sz w:val="28"/>
          <w:szCs w:val="28"/>
          <w:u w:val="single"/>
        </w:rPr>
        <w:t xml:space="preserve">           </w:t>
      </w:r>
    </w:p>
    <w:p w:rsidR="00F1759B" w:rsidRDefault="00F1759B" w:rsidP="00F1759B">
      <w:pPr>
        <w:autoSpaceDE w:val="0"/>
        <w:autoSpaceDN w:val="0"/>
        <w:adjustRightInd w:val="0"/>
        <w:spacing w:line="360" w:lineRule="auto"/>
        <w:jc w:val="left"/>
        <w:rPr>
          <w:rFonts w:ascii="宋体" w:hAnsi="宋体" w:cs="黑体"/>
          <w:kern w:val="0"/>
          <w:szCs w:val="21"/>
        </w:rPr>
      </w:pPr>
      <w:r w:rsidRPr="00D05A46">
        <w:rPr>
          <w:rFonts w:ascii="宋体" w:hAnsi="宋体" w:cs="宋体" w:hint="eastAsia"/>
          <w:kern w:val="0"/>
          <w:szCs w:val="21"/>
        </w:rPr>
        <w:t>外形尺寸：</w:t>
      </w:r>
      <w:r>
        <w:rPr>
          <w:rFonts w:ascii="宋体" w:hAnsi="宋体" w:cs="宋体" w:hint="eastAsia"/>
          <w:kern w:val="0"/>
          <w:szCs w:val="21"/>
        </w:rPr>
        <w:t>110</w:t>
      </w:r>
      <w:r w:rsidRPr="00D05A46">
        <w:rPr>
          <w:rFonts w:ascii="宋体" w:hAnsi="宋体" w:cs="宋体" w:hint="eastAsia"/>
          <w:kern w:val="0"/>
          <w:szCs w:val="21"/>
        </w:rPr>
        <w:t>×</w:t>
      </w:r>
      <w:r>
        <w:rPr>
          <w:rFonts w:ascii="宋体" w:hAnsi="宋体" w:cs="宋体"/>
          <w:kern w:val="0"/>
          <w:szCs w:val="21"/>
        </w:rPr>
        <w:t>5</w:t>
      </w:r>
      <w:r w:rsidRPr="00D05A46">
        <w:rPr>
          <w:rFonts w:ascii="宋体" w:hAnsi="宋体" w:cs="宋体"/>
          <w:kern w:val="0"/>
          <w:szCs w:val="21"/>
        </w:rPr>
        <w:t>4</w:t>
      </w:r>
      <w:r w:rsidRPr="00D05A46">
        <w:rPr>
          <w:rFonts w:ascii="宋体" w:hAnsi="宋体" w:cs="宋体" w:hint="eastAsia"/>
          <w:kern w:val="0"/>
          <w:szCs w:val="21"/>
        </w:rPr>
        <w:t>×</w:t>
      </w:r>
      <w:r>
        <w:rPr>
          <w:rFonts w:ascii="宋体" w:hAnsi="宋体" w:cs="宋体"/>
          <w:kern w:val="0"/>
          <w:szCs w:val="21"/>
        </w:rPr>
        <w:t>2</w:t>
      </w:r>
      <w:r>
        <w:rPr>
          <w:rFonts w:ascii="宋体" w:hAnsi="宋体" w:cs="宋体" w:hint="eastAsia"/>
          <w:kern w:val="0"/>
          <w:szCs w:val="21"/>
        </w:rPr>
        <w:t>6 mm</w:t>
      </w:r>
    </w:p>
    <w:p w:rsidR="00F15A22" w:rsidRDefault="00F1759B" w:rsidP="00F1759B">
      <w:pPr>
        <w:autoSpaceDE w:val="0"/>
        <w:autoSpaceDN w:val="0"/>
        <w:adjustRightInd w:val="0"/>
        <w:spacing w:line="360" w:lineRule="auto"/>
        <w:jc w:val="left"/>
        <w:rPr>
          <w:rFonts w:ascii="宋体" w:hAnsi="宋体" w:hint="eastAsia"/>
          <w:szCs w:val="21"/>
        </w:rPr>
      </w:pPr>
      <w:r w:rsidRPr="00D05A46">
        <w:rPr>
          <w:rFonts w:ascii="宋体" w:hAnsi="宋体" w:hint="eastAsia"/>
          <w:szCs w:val="21"/>
        </w:rPr>
        <w:t>重量：105g</w:t>
      </w:r>
      <w:bookmarkEnd w:id="4"/>
      <w:bookmarkEnd w:id="5"/>
      <w:bookmarkEnd w:id="6"/>
      <w:bookmarkEnd w:id="7"/>
      <w:bookmarkEnd w:id="8"/>
      <w:bookmarkEnd w:id="9"/>
      <w:bookmarkEnd w:id="10"/>
      <w:bookmarkEnd w:id="11"/>
      <w:bookmarkEnd w:id="12"/>
      <w:bookmarkEnd w:id="13"/>
      <w:bookmarkEnd w:id="14"/>
      <w:bookmarkEnd w:id="15"/>
      <w:bookmarkEnd w:id="16"/>
    </w:p>
    <w:p w:rsidR="00622B9B" w:rsidRDefault="00622B9B" w:rsidP="00F1759B">
      <w:pPr>
        <w:autoSpaceDE w:val="0"/>
        <w:autoSpaceDN w:val="0"/>
        <w:adjustRightInd w:val="0"/>
        <w:spacing w:line="360" w:lineRule="auto"/>
        <w:jc w:val="left"/>
        <w:rPr>
          <w:rFonts w:hint="eastAsia"/>
          <w:b/>
          <w:bCs/>
          <w:color w:val="000000"/>
          <w:sz w:val="28"/>
          <w:szCs w:val="28"/>
          <w:u w:val="single"/>
        </w:rPr>
      </w:pPr>
      <w:r>
        <w:rPr>
          <w:rFonts w:hint="eastAsia"/>
          <w:b/>
          <w:bCs/>
          <w:color w:val="000000"/>
          <w:sz w:val="28"/>
          <w:szCs w:val="28"/>
          <w:u w:val="single"/>
        </w:rPr>
        <w:lastRenderedPageBreak/>
        <w:t>六、接口</w:t>
      </w:r>
      <w:r w:rsidRPr="002C1A6E">
        <w:rPr>
          <w:b/>
          <w:bCs/>
          <w:color w:val="000000"/>
          <w:sz w:val="28"/>
          <w:szCs w:val="28"/>
          <w:u w:val="single"/>
        </w:rPr>
        <w:t xml:space="preserve">  </w:t>
      </w:r>
      <w:r>
        <w:rPr>
          <w:rFonts w:hint="eastAsia"/>
          <w:b/>
          <w:bCs/>
          <w:color w:val="000000"/>
          <w:sz w:val="28"/>
          <w:szCs w:val="28"/>
          <w:u w:val="single"/>
        </w:rPr>
        <w:t xml:space="preserve">                                     </w:t>
      </w:r>
      <w:r w:rsidRPr="002C1A6E">
        <w:rPr>
          <w:b/>
          <w:bCs/>
          <w:color w:val="000000"/>
          <w:sz w:val="28"/>
          <w:szCs w:val="28"/>
          <w:u w:val="single"/>
        </w:rPr>
        <w:t xml:space="preserve">        </w:t>
      </w:r>
      <w:r>
        <w:rPr>
          <w:rFonts w:hint="eastAsia"/>
          <w:b/>
          <w:bCs/>
          <w:color w:val="000000"/>
          <w:sz w:val="28"/>
          <w:szCs w:val="28"/>
          <w:u w:val="single"/>
        </w:rPr>
        <w:t xml:space="preserve">    </w:t>
      </w:r>
      <w:r w:rsidRPr="002C1A6E">
        <w:rPr>
          <w:b/>
          <w:bCs/>
          <w:color w:val="000000"/>
          <w:sz w:val="28"/>
          <w:szCs w:val="28"/>
          <w:u w:val="single"/>
        </w:rPr>
        <w:t xml:space="preserve">    </w:t>
      </w:r>
    </w:p>
    <w:p w:rsidR="00622B9B" w:rsidRPr="00622B9B" w:rsidRDefault="00622B9B" w:rsidP="00622B9B">
      <w:pPr>
        <w:jc w:val="center"/>
        <w:rPr>
          <w:rFonts w:hint="eastAsia"/>
        </w:rPr>
      </w:pPr>
      <w:r w:rsidRPr="00622B9B">
        <w:rPr>
          <w:rFonts w:hint="eastAsia"/>
        </w:rPr>
        <w:pict>
          <v:shape id="_x0000_i1026" type="#_x0000_t75" style="width:167.45pt;height:97.1pt">
            <v:imagedata r:id="rId14" o:title=""/>
          </v:shape>
        </w:pict>
      </w:r>
    </w:p>
    <w:p w:rsidR="00622B9B" w:rsidRPr="00622B9B" w:rsidRDefault="00622B9B" w:rsidP="00622B9B">
      <w:pPr>
        <w:rPr>
          <w:rFonts w:hint="eastAsia"/>
        </w:rPr>
      </w:pPr>
    </w:p>
    <w:p w:rsidR="00622B9B" w:rsidRPr="00622B9B" w:rsidRDefault="00622B9B" w:rsidP="00622B9B">
      <w:pPr>
        <w:autoSpaceDE w:val="0"/>
        <w:autoSpaceDN w:val="0"/>
        <w:adjustRightInd w:val="0"/>
        <w:jc w:val="left"/>
        <w:rPr>
          <w:rFonts w:ascii="宋体" w:cs="宋体"/>
          <w:color w:val="000000"/>
          <w:kern w:val="0"/>
          <w:sz w:val="24"/>
        </w:rPr>
      </w:pPr>
    </w:p>
    <w:p w:rsidR="00622B9B" w:rsidRPr="00622B9B" w:rsidRDefault="00622B9B" w:rsidP="00AB7CD0">
      <w:pPr>
        <w:autoSpaceDE w:val="0"/>
        <w:autoSpaceDN w:val="0"/>
        <w:adjustRightInd w:val="0"/>
        <w:spacing w:line="300" w:lineRule="auto"/>
        <w:ind w:left="420" w:hanging="420"/>
        <w:jc w:val="left"/>
        <w:rPr>
          <w:rFonts w:asciiTheme="minorEastAsia" w:eastAsiaTheme="minorEastAsia" w:hAnsiTheme="minorEastAsia" w:cs="宋体"/>
          <w:color w:val="000000"/>
          <w:kern w:val="0"/>
          <w:szCs w:val="21"/>
        </w:rPr>
      </w:pPr>
      <w:r w:rsidRPr="00622B9B">
        <w:rPr>
          <w:rFonts w:asciiTheme="minorEastAsia" w:eastAsiaTheme="minorEastAsia" w:hAnsiTheme="minorEastAsia" w:cs="宋体"/>
          <w:color w:val="000000"/>
          <w:kern w:val="0"/>
          <w:szCs w:val="21"/>
        </w:rPr>
        <w:t>SIM</w:t>
      </w:r>
      <w:r w:rsidRPr="00622B9B">
        <w:rPr>
          <w:rFonts w:asciiTheme="minorEastAsia" w:eastAsiaTheme="minorEastAsia" w:hAnsiTheme="minorEastAsia" w:cs="宋体" w:hint="eastAsia"/>
          <w:color w:val="000000"/>
          <w:kern w:val="0"/>
          <w:szCs w:val="21"/>
        </w:rPr>
        <w:t>卡抽屉式插板</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jc w:val="left"/>
        <w:rPr>
          <w:rFonts w:asciiTheme="minorEastAsia" w:eastAsiaTheme="minorEastAsia" w:hAnsiTheme="minorEastAsia" w:cs="宋体" w:hint="eastAsia"/>
          <w:color w:val="000000"/>
          <w:kern w:val="0"/>
          <w:szCs w:val="21"/>
        </w:rPr>
      </w:pPr>
      <w:r w:rsidRPr="00622B9B">
        <w:rPr>
          <w:rFonts w:asciiTheme="minorEastAsia" w:eastAsiaTheme="minorEastAsia" w:hAnsiTheme="minorEastAsia" w:cs="宋体" w:hint="eastAsia"/>
          <w:color w:val="000000"/>
          <w:kern w:val="0"/>
          <w:szCs w:val="21"/>
        </w:rPr>
        <w:t xml:space="preserve">外置天线(SMA接口) </w:t>
      </w:r>
    </w:p>
    <w:p w:rsidR="00622B9B" w:rsidRPr="00AB7CD0" w:rsidRDefault="00622B9B" w:rsidP="00AB7CD0">
      <w:pPr>
        <w:pStyle w:val="Default"/>
        <w:spacing w:line="300" w:lineRule="auto"/>
        <w:rPr>
          <w:rFonts w:asciiTheme="minorEastAsia" w:eastAsiaTheme="minorEastAsia" w:hAnsiTheme="minorEastAsia" w:cs="宋体" w:hint="eastAsia"/>
          <w:sz w:val="21"/>
          <w:szCs w:val="21"/>
        </w:rPr>
      </w:pPr>
    </w:p>
    <w:tbl>
      <w:tblPr>
        <w:tblW w:w="0" w:type="auto"/>
        <w:tblInd w:w="180" w:type="dxa"/>
        <w:tblBorders>
          <w:top w:val="nil"/>
          <w:left w:val="nil"/>
          <w:bottom w:val="nil"/>
          <w:right w:val="nil"/>
        </w:tblBorders>
        <w:tblLayout w:type="fixed"/>
        <w:tblLook w:val="0000"/>
      </w:tblPr>
      <w:tblGrid>
        <w:gridCol w:w="3189"/>
        <w:gridCol w:w="5431"/>
      </w:tblGrid>
      <w:tr w:rsidR="00622B9B" w:rsidRPr="00AB7CD0" w:rsidTr="00622B9B">
        <w:tblPrEx>
          <w:tblCellMar>
            <w:top w:w="0" w:type="dxa"/>
            <w:bottom w:w="0" w:type="dxa"/>
          </w:tblCellMar>
        </w:tblPrEx>
        <w:trPr>
          <w:trHeight w:val="209"/>
        </w:trPr>
        <w:tc>
          <w:tcPr>
            <w:tcW w:w="3189"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 xml:space="preserve">天线频率范围 </w:t>
            </w:r>
          </w:p>
        </w:tc>
        <w:tc>
          <w:tcPr>
            <w:tcW w:w="5431"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 xml:space="preserve">双波段GSM 900/DCS 1800 MHz </w:t>
            </w:r>
          </w:p>
        </w:tc>
      </w:tr>
      <w:tr w:rsidR="00622B9B" w:rsidRPr="00AB7CD0" w:rsidTr="00622B9B">
        <w:tblPrEx>
          <w:tblCellMar>
            <w:top w:w="0" w:type="dxa"/>
            <w:bottom w:w="0" w:type="dxa"/>
          </w:tblCellMar>
        </w:tblPrEx>
        <w:trPr>
          <w:trHeight w:val="209"/>
        </w:trPr>
        <w:tc>
          <w:tcPr>
            <w:tcW w:w="3189"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增益</w:t>
            </w:r>
          </w:p>
        </w:tc>
        <w:tc>
          <w:tcPr>
            <w:tcW w:w="5431"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500OHms</w:t>
            </w:r>
          </w:p>
        </w:tc>
      </w:tr>
      <w:tr w:rsidR="00622B9B" w:rsidRPr="00AB7CD0" w:rsidTr="00622B9B">
        <w:tblPrEx>
          <w:tblCellMar>
            <w:top w:w="0" w:type="dxa"/>
            <w:bottom w:w="0" w:type="dxa"/>
          </w:tblCellMar>
        </w:tblPrEx>
        <w:trPr>
          <w:trHeight w:val="209"/>
        </w:trPr>
        <w:tc>
          <w:tcPr>
            <w:tcW w:w="3189"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Gain(天线+线缆)</w:t>
            </w:r>
          </w:p>
        </w:tc>
        <w:tc>
          <w:tcPr>
            <w:tcW w:w="5431"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0dBi</w:t>
            </w:r>
          </w:p>
        </w:tc>
      </w:tr>
      <w:tr w:rsidR="00622B9B" w:rsidRPr="00AB7CD0" w:rsidTr="00622B9B">
        <w:tblPrEx>
          <w:tblCellMar>
            <w:top w:w="0" w:type="dxa"/>
            <w:bottom w:w="0" w:type="dxa"/>
          </w:tblCellMar>
        </w:tblPrEx>
        <w:trPr>
          <w:trHeight w:val="209"/>
        </w:trPr>
        <w:tc>
          <w:tcPr>
            <w:tcW w:w="3189"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VSWR（天线+线缆）</w:t>
            </w:r>
          </w:p>
        </w:tc>
        <w:tc>
          <w:tcPr>
            <w:tcW w:w="5431" w:type="dxa"/>
            <w:tcBorders>
              <w:top w:val="single" w:sz="8" w:space="0" w:color="000000"/>
              <w:left w:val="single" w:sz="8" w:space="0" w:color="000000"/>
              <w:bottom w:val="single" w:sz="8" w:space="0" w:color="000000"/>
              <w:right w:val="single" w:sz="8" w:space="0" w:color="000000"/>
            </w:tcBorders>
          </w:tcPr>
          <w:p w:rsidR="00622B9B" w:rsidRPr="00AB7CD0" w:rsidRDefault="00622B9B" w:rsidP="00AB7CD0">
            <w:pPr>
              <w:pStyle w:val="Default"/>
              <w:spacing w:line="300" w:lineRule="auto"/>
              <w:jc w:val="center"/>
              <w:rPr>
                <w:rFonts w:asciiTheme="minorEastAsia" w:eastAsiaTheme="minorEastAsia" w:hAnsiTheme="minorEastAsia" w:cs="宋体" w:hint="eastAsia"/>
                <w:sz w:val="21"/>
                <w:szCs w:val="21"/>
              </w:rPr>
            </w:pPr>
            <w:r w:rsidRPr="00AB7CD0">
              <w:rPr>
                <w:rFonts w:asciiTheme="minorEastAsia" w:eastAsiaTheme="minorEastAsia" w:hAnsiTheme="minorEastAsia" w:cs="宋体" w:hint="eastAsia"/>
                <w:sz w:val="21"/>
                <w:szCs w:val="21"/>
              </w:rPr>
              <w:t>-10dB</w:t>
            </w:r>
          </w:p>
        </w:tc>
      </w:tr>
    </w:tbl>
    <w:p w:rsidR="00622B9B" w:rsidRPr="00622B9B" w:rsidRDefault="00622B9B" w:rsidP="00AB7CD0">
      <w:pPr>
        <w:autoSpaceDE w:val="0"/>
        <w:autoSpaceDN w:val="0"/>
        <w:adjustRightInd w:val="0"/>
        <w:spacing w:line="300" w:lineRule="auto"/>
        <w:rPr>
          <w:rFonts w:asciiTheme="minorEastAsia" w:eastAsiaTheme="minorEastAsia" w:hAnsiTheme="minorEastAsia" w:cs="宋体"/>
          <w:color w:val="000000"/>
          <w:kern w:val="0"/>
          <w:szCs w:val="21"/>
        </w:rPr>
      </w:pPr>
      <w:r w:rsidRPr="00622B9B">
        <w:rPr>
          <w:rFonts w:asciiTheme="minorEastAsia" w:eastAsiaTheme="minorEastAsia" w:hAnsiTheme="minorEastAsia" w:cs="宋体"/>
          <w:color w:val="000000"/>
          <w:kern w:val="0"/>
          <w:szCs w:val="21"/>
        </w:rPr>
        <w:t>RESET</w:t>
      </w:r>
      <w:r w:rsidRPr="00622B9B">
        <w:rPr>
          <w:rFonts w:asciiTheme="minorEastAsia" w:eastAsiaTheme="minorEastAsia" w:hAnsiTheme="minorEastAsia" w:cs="宋体" w:hint="eastAsia"/>
          <w:color w:val="000000"/>
          <w:kern w:val="0"/>
          <w:szCs w:val="21"/>
        </w:rPr>
        <w:t>针脚功能及工作原理：</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rPr>
          <w:rFonts w:asciiTheme="minorEastAsia" w:eastAsiaTheme="minorEastAsia" w:hAnsiTheme="minorEastAsia" w:cs="宋体"/>
          <w:color w:val="000000"/>
          <w:kern w:val="0"/>
          <w:szCs w:val="21"/>
        </w:rPr>
      </w:pPr>
      <w:r w:rsidRPr="00622B9B">
        <w:rPr>
          <w:rFonts w:asciiTheme="minorEastAsia" w:eastAsiaTheme="minorEastAsia" w:hAnsiTheme="minorEastAsia" w:cs="宋体" w:hint="eastAsia"/>
          <w:color w:val="000000"/>
          <w:kern w:val="0"/>
          <w:szCs w:val="21"/>
        </w:rPr>
        <w:t>通过提供至少持续</w:t>
      </w:r>
      <w:r w:rsidRPr="00622B9B">
        <w:rPr>
          <w:rFonts w:asciiTheme="minorEastAsia" w:eastAsiaTheme="minorEastAsia" w:hAnsiTheme="minorEastAsia" w:cs="宋体"/>
          <w:color w:val="000000"/>
          <w:kern w:val="0"/>
          <w:szCs w:val="21"/>
        </w:rPr>
        <w:t>500</w:t>
      </w:r>
      <w:r w:rsidRPr="00622B9B">
        <w:rPr>
          <w:rFonts w:asciiTheme="minorEastAsia" w:eastAsiaTheme="minorEastAsia" w:hAnsiTheme="minorEastAsia" w:cs="宋体" w:hint="eastAsia"/>
          <w:color w:val="000000"/>
          <w:kern w:val="0"/>
          <w:szCs w:val="21"/>
        </w:rPr>
        <w:t>ū</w:t>
      </w:r>
      <w:r w:rsidRPr="00622B9B">
        <w:rPr>
          <w:rFonts w:asciiTheme="minorEastAsia" w:eastAsiaTheme="minorEastAsia" w:hAnsiTheme="minorEastAsia" w:cs="宋体"/>
          <w:color w:val="000000"/>
          <w:kern w:val="0"/>
          <w:szCs w:val="21"/>
        </w:rPr>
        <w:t>S</w:t>
      </w:r>
      <w:r w:rsidRPr="00622B9B">
        <w:rPr>
          <w:rFonts w:asciiTheme="minorEastAsia" w:eastAsiaTheme="minorEastAsia" w:hAnsiTheme="minorEastAsia" w:cs="宋体" w:hint="eastAsia"/>
          <w:color w:val="000000"/>
          <w:kern w:val="0"/>
          <w:szCs w:val="21"/>
        </w:rPr>
        <w:t>的低电平，强制设备重新启动的过程。这种方式仅在需要紧急重启的情况下才会考虑，重启的过程已在上电过程中由一个内部电路自动驱动了。</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rPr>
          <w:rFonts w:asciiTheme="minorEastAsia" w:eastAsiaTheme="minorEastAsia" w:hAnsiTheme="minorEastAsia" w:cs="宋体"/>
          <w:color w:val="000000"/>
          <w:kern w:val="0"/>
          <w:szCs w:val="21"/>
        </w:rPr>
      </w:pPr>
      <w:r w:rsidRPr="00622B9B">
        <w:rPr>
          <w:rFonts w:asciiTheme="minorEastAsia" w:eastAsiaTheme="minorEastAsia" w:hAnsiTheme="minorEastAsia" w:cs="宋体" w:hint="eastAsia"/>
          <w:color w:val="000000"/>
          <w:kern w:val="0"/>
          <w:szCs w:val="21"/>
        </w:rPr>
        <w:t>该信号线同时也被用来提供对外部设备的重启控制，这时它是作为信号输出。如果没有外部设备需要的重启控制，信号输入置为</w:t>
      </w:r>
      <w:r w:rsidRPr="00622B9B">
        <w:rPr>
          <w:rFonts w:asciiTheme="minorEastAsia" w:eastAsiaTheme="minorEastAsia" w:hAnsiTheme="minorEastAsia" w:cs="宋体"/>
          <w:color w:val="000000"/>
          <w:kern w:val="0"/>
          <w:szCs w:val="21"/>
        </w:rPr>
        <w:t>“</w:t>
      </w:r>
      <w:r w:rsidRPr="00622B9B">
        <w:rPr>
          <w:rFonts w:asciiTheme="minorEastAsia" w:eastAsiaTheme="minorEastAsia" w:hAnsiTheme="minorEastAsia" w:cs="宋体" w:hint="eastAsia"/>
          <w:color w:val="000000"/>
          <w:kern w:val="0"/>
          <w:szCs w:val="21"/>
        </w:rPr>
        <w:t>开</w:t>
      </w:r>
      <w:r w:rsidRPr="00622B9B">
        <w:rPr>
          <w:rFonts w:asciiTheme="minorEastAsia" w:eastAsiaTheme="minorEastAsia" w:hAnsiTheme="minorEastAsia" w:cs="宋体"/>
          <w:color w:val="000000"/>
          <w:kern w:val="0"/>
          <w:szCs w:val="21"/>
        </w:rPr>
        <w:t>”</w:t>
      </w:r>
      <w:r w:rsidRPr="00622B9B">
        <w:rPr>
          <w:rFonts w:asciiTheme="minorEastAsia" w:eastAsiaTheme="minorEastAsia" w:hAnsiTheme="minorEastAsia" w:cs="宋体" w:hint="eastAsia"/>
          <w:color w:val="000000"/>
          <w:kern w:val="0"/>
          <w:szCs w:val="21"/>
        </w:rPr>
        <w:t>；如果需要，则通过一个置为</w:t>
      </w:r>
      <w:r w:rsidRPr="00622B9B">
        <w:rPr>
          <w:rFonts w:asciiTheme="minorEastAsia" w:eastAsiaTheme="minorEastAsia" w:hAnsiTheme="minorEastAsia" w:cs="宋体"/>
          <w:color w:val="000000"/>
          <w:kern w:val="0"/>
          <w:szCs w:val="21"/>
        </w:rPr>
        <w:t>“</w:t>
      </w:r>
      <w:r w:rsidRPr="00622B9B">
        <w:rPr>
          <w:rFonts w:asciiTheme="minorEastAsia" w:eastAsiaTheme="minorEastAsia" w:hAnsiTheme="minorEastAsia" w:cs="宋体" w:hint="eastAsia"/>
          <w:color w:val="000000"/>
          <w:kern w:val="0"/>
          <w:szCs w:val="21"/>
        </w:rPr>
        <w:t>开</w:t>
      </w:r>
      <w:r w:rsidRPr="00622B9B">
        <w:rPr>
          <w:rFonts w:asciiTheme="minorEastAsia" w:eastAsiaTheme="minorEastAsia" w:hAnsiTheme="minorEastAsia" w:cs="宋体"/>
          <w:color w:val="000000"/>
          <w:kern w:val="0"/>
          <w:szCs w:val="21"/>
        </w:rPr>
        <w:t>”</w:t>
      </w:r>
      <w:r w:rsidRPr="00622B9B">
        <w:rPr>
          <w:rFonts w:asciiTheme="minorEastAsia" w:eastAsiaTheme="minorEastAsia" w:hAnsiTheme="minorEastAsia" w:cs="宋体" w:hint="eastAsia"/>
          <w:color w:val="000000"/>
          <w:kern w:val="0"/>
          <w:szCs w:val="21"/>
        </w:rPr>
        <w:t>的集电器进行控制。</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jc w:val="left"/>
        <w:rPr>
          <w:rFonts w:asciiTheme="minorEastAsia" w:eastAsiaTheme="minorEastAsia" w:hAnsiTheme="minorEastAsia" w:cs="宋体"/>
          <w:color w:val="000000"/>
          <w:kern w:val="0"/>
          <w:szCs w:val="21"/>
        </w:rPr>
      </w:pPr>
    </w:p>
    <w:p w:rsidR="00622B9B" w:rsidRPr="00622B9B" w:rsidRDefault="00622B9B" w:rsidP="00AB7CD0">
      <w:pPr>
        <w:autoSpaceDE w:val="0"/>
        <w:autoSpaceDN w:val="0"/>
        <w:adjustRightInd w:val="0"/>
        <w:spacing w:line="300" w:lineRule="auto"/>
        <w:ind w:left="780" w:hanging="360"/>
        <w:rPr>
          <w:rFonts w:asciiTheme="minorEastAsia" w:eastAsiaTheme="minorEastAsia" w:hAnsiTheme="minorEastAsia" w:cs="宋体"/>
          <w:color w:val="000000"/>
          <w:kern w:val="0"/>
          <w:szCs w:val="21"/>
        </w:rPr>
      </w:pPr>
      <w:r w:rsidRPr="00622B9B">
        <w:rPr>
          <w:rFonts w:asciiTheme="minorEastAsia" w:eastAsiaTheme="minorEastAsia" w:hAnsiTheme="minorEastAsia" w:cs="宋体" w:hint="eastAsia"/>
          <w:color w:val="000000"/>
          <w:kern w:val="0"/>
          <w:szCs w:val="21"/>
        </w:rPr>
        <w:t>◆</w:t>
      </w:r>
      <w:r w:rsidRPr="00622B9B">
        <w:rPr>
          <w:rFonts w:asciiTheme="minorEastAsia" w:eastAsiaTheme="minorEastAsia" w:hAnsiTheme="minorEastAsia" w:cs="宋体"/>
          <w:color w:val="000000"/>
          <w:kern w:val="0"/>
          <w:szCs w:val="21"/>
        </w:rPr>
        <w:t xml:space="preserve"> RESET Pin14=0</w:t>
      </w:r>
      <w:r w:rsidRPr="00622B9B">
        <w:rPr>
          <w:rFonts w:asciiTheme="minorEastAsia" w:eastAsiaTheme="minorEastAsia" w:hAnsiTheme="minorEastAsia" w:cs="宋体" w:hint="eastAsia"/>
          <w:color w:val="000000"/>
          <w:kern w:val="0"/>
          <w:szCs w:val="21"/>
        </w:rPr>
        <w:t>，</w:t>
      </w:r>
      <w:r w:rsidRPr="00622B9B">
        <w:rPr>
          <w:rFonts w:asciiTheme="minorEastAsia" w:eastAsiaTheme="minorEastAsia" w:hAnsiTheme="minorEastAsia" w:cs="宋体"/>
          <w:color w:val="000000"/>
          <w:kern w:val="0"/>
          <w:szCs w:val="21"/>
        </w:rPr>
        <w:t>Modem</w:t>
      </w:r>
      <w:r w:rsidRPr="00622B9B">
        <w:rPr>
          <w:rFonts w:asciiTheme="minorEastAsia" w:eastAsiaTheme="minorEastAsia" w:hAnsiTheme="minorEastAsia" w:cs="宋体" w:hint="eastAsia"/>
          <w:color w:val="000000"/>
          <w:kern w:val="0"/>
          <w:szCs w:val="21"/>
        </w:rPr>
        <w:t>重启</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ind w:left="780" w:hanging="360"/>
        <w:rPr>
          <w:rFonts w:asciiTheme="minorEastAsia" w:eastAsiaTheme="minorEastAsia" w:hAnsiTheme="minorEastAsia" w:cs="宋体"/>
          <w:color w:val="000000"/>
          <w:kern w:val="0"/>
          <w:szCs w:val="21"/>
        </w:rPr>
      </w:pPr>
    </w:p>
    <w:p w:rsidR="00622B9B" w:rsidRPr="00622B9B" w:rsidRDefault="00622B9B" w:rsidP="00AB7CD0">
      <w:pPr>
        <w:autoSpaceDE w:val="0"/>
        <w:autoSpaceDN w:val="0"/>
        <w:adjustRightInd w:val="0"/>
        <w:spacing w:line="300" w:lineRule="auto"/>
        <w:ind w:left="780" w:hanging="360"/>
        <w:rPr>
          <w:rFonts w:asciiTheme="minorEastAsia" w:eastAsiaTheme="minorEastAsia" w:hAnsiTheme="minorEastAsia" w:cs="宋体"/>
          <w:color w:val="000000"/>
          <w:kern w:val="0"/>
          <w:szCs w:val="21"/>
        </w:rPr>
      </w:pPr>
      <w:r w:rsidRPr="00622B9B">
        <w:rPr>
          <w:rFonts w:asciiTheme="minorEastAsia" w:eastAsiaTheme="minorEastAsia" w:hAnsiTheme="minorEastAsia" w:cs="宋体" w:hint="eastAsia"/>
          <w:color w:val="000000"/>
          <w:kern w:val="0"/>
          <w:szCs w:val="21"/>
        </w:rPr>
        <w:t>◆</w:t>
      </w:r>
      <w:r w:rsidRPr="00622B9B">
        <w:rPr>
          <w:rFonts w:asciiTheme="minorEastAsia" w:eastAsiaTheme="minorEastAsia" w:hAnsiTheme="minorEastAsia" w:cs="宋体"/>
          <w:color w:val="000000"/>
          <w:kern w:val="0"/>
          <w:szCs w:val="21"/>
        </w:rPr>
        <w:t xml:space="preserve"> RESET Pin14=1</w:t>
      </w:r>
      <w:r w:rsidRPr="00622B9B">
        <w:rPr>
          <w:rFonts w:asciiTheme="minorEastAsia" w:eastAsiaTheme="minorEastAsia" w:hAnsiTheme="minorEastAsia" w:cs="宋体" w:hint="eastAsia"/>
          <w:color w:val="000000"/>
          <w:kern w:val="0"/>
          <w:szCs w:val="21"/>
        </w:rPr>
        <w:t>，正常模式</w:t>
      </w:r>
      <w:r w:rsidRPr="00622B9B">
        <w:rPr>
          <w:rFonts w:asciiTheme="minorEastAsia" w:eastAsiaTheme="minorEastAsia" w:hAnsiTheme="minorEastAsia" w:cs="宋体"/>
          <w:color w:val="000000"/>
          <w:kern w:val="0"/>
          <w:szCs w:val="21"/>
        </w:rPr>
        <w:t xml:space="preserve"> </w:t>
      </w:r>
    </w:p>
    <w:p w:rsidR="00622B9B" w:rsidRPr="00622B9B" w:rsidRDefault="00622B9B" w:rsidP="00AB7CD0">
      <w:pPr>
        <w:autoSpaceDE w:val="0"/>
        <w:autoSpaceDN w:val="0"/>
        <w:adjustRightInd w:val="0"/>
        <w:spacing w:line="300" w:lineRule="auto"/>
        <w:jc w:val="left"/>
        <w:rPr>
          <w:rFonts w:asciiTheme="minorEastAsia" w:eastAsiaTheme="minorEastAsia" w:hAnsiTheme="minorEastAsia" w:cs="宋体"/>
          <w:color w:val="000000"/>
          <w:kern w:val="0"/>
          <w:szCs w:val="21"/>
        </w:rPr>
      </w:pPr>
    </w:p>
    <w:p w:rsidR="00622B9B" w:rsidRPr="00622B9B" w:rsidRDefault="00622B9B" w:rsidP="00AB7CD0">
      <w:pPr>
        <w:autoSpaceDE w:val="0"/>
        <w:autoSpaceDN w:val="0"/>
        <w:adjustRightInd w:val="0"/>
        <w:spacing w:line="300" w:lineRule="auto"/>
        <w:jc w:val="center"/>
        <w:rPr>
          <w:rFonts w:asciiTheme="minorEastAsia" w:eastAsiaTheme="minorEastAsia" w:hAnsiTheme="minorEastAsia" w:cs="宋体"/>
          <w:color w:val="000000"/>
          <w:kern w:val="0"/>
          <w:szCs w:val="21"/>
        </w:rPr>
      </w:pPr>
      <w:r w:rsidRPr="00622B9B">
        <w:rPr>
          <w:rFonts w:asciiTheme="minorEastAsia" w:eastAsiaTheme="minorEastAsia" w:hAnsiTheme="minorEastAsia" w:cs="宋体"/>
          <w:color w:val="000000"/>
          <w:kern w:val="0"/>
          <w:szCs w:val="21"/>
        </w:rPr>
        <w:t xml:space="preserve">RESET </w:t>
      </w:r>
      <w:r w:rsidRPr="00622B9B">
        <w:rPr>
          <w:rFonts w:asciiTheme="minorEastAsia" w:eastAsiaTheme="minorEastAsia" w:hAnsiTheme="minorEastAsia" w:cs="宋体" w:hint="eastAsia"/>
          <w:color w:val="000000"/>
          <w:kern w:val="0"/>
          <w:szCs w:val="21"/>
        </w:rPr>
        <w:t>脚</w:t>
      </w:r>
      <w:r w:rsidRPr="00622B9B">
        <w:rPr>
          <w:rFonts w:asciiTheme="minorEastAsia" w:eastAsiaTheme="minorEastAsia" w:hAnsiTheme="minorEastAsia" w:cs="宋体"/>
          <w:color w:val="000000"/>
          <w:kern w:val="0"/>
          <w:szCs w:val="21"/>
        </w:rPr>
        <w:t xml:space="preserve"> </w:t>
      </w:r>
      <w:r w:rsidRPr="00622B9B">
        <w:rPr>
          <w:rFonts w:asciiTheme="minorEastAsia" w:eastAsiaTheme="minorEastAsia" w:hAnsiTheme="minorEastAsia" w:cs="宋体" w:hint="eastAsia"/>
          <w:color w:val="000000"/>
          <w:kern w:val="0"/>
          <w:szCs w:val="21"/>
        </w:rPr>
        <w:t>针</w:t>
      </w:r>
      <w:r w:rsidRPr="00622B9B">
        <w:rPr>
          <w:rFonts w:asciiTheme="minorEastAsia" w:eastAsiaTheme="minorEastAsia" w:hAnsiTheme="minorEastAsia" w:cs="宋体"/>
          <w:color w:val="000000"/>
          <w:kern w:val="0"/>
          <w:szCs w:val="21"/>
        </w:rPr>
        <w:t xml:space="preserve"> </w:t>
      </w:r>
      <w:r w:rsidRPr="00622B9B">
        <w:rPr>
          <w:rFonts w:asciiTheme="minorEastAsia" w:eastAsiaTheme="minorEastAsia" w:hAnsiTheme="minorEastAsia" w:cs="宋体" w:hint="eastAsia"/>
          <w:color w:val="000000"/>
          <w:kern w:val="0"/>
          <w:szCs w:val="21"/>
        </w:rPr>
        <w:t>电</w:t>
      </w:r>
      <w:r w:rsidRPr="00622B9B">
        <w:rPr>
          <w:rFonts w:asciiTheme="minorEastAsia" w:eastAsiaTheme="minorEastAsia" w:hAnsiTheme="minorEastAsia" w:cs="宋体"/>
          <w:color w:val="000000"/>
          <w:kern w:val="0"/>
          <w:szCs w:val="21"/>
        </w:rPr>
        <w:t xml:space="preserve"> </w:t>
      </w:r>
      <w:r w:rsidRPr="00622B9B">
        <w:rPr>
          <w:rFonts w:asciiTheme="minorEastAsia" w:eastAsiaTheme="minorEastAsia" w:hAnsiTheme="minorEastAsia" w:cs="宋体" w:hint="eastAsia"/>
          <w:color w:val="000000"/>
          <w:kern w:val="0"/>
          <w:szCs w:val="21"/>
        </w:rPr>
        <w:t>气</w:t>
      </w:r>
      <w:r w:rsidRPr="00622B9B">
        <w:rPr>
          <w:rFonts w:asciiTheme="minorEastAsia" w:eastAsiaTheme="minorEastAsia" w:hAnsiTheme="minorEastAsia" w:cs="宋体"/>
          <w:color w:val="000000"/>
          <w:kern w:val="0"/>
          <w:szCs w:val="21"/>
        </w:rPr>
        <w:t xml:space="preserve"> </w:t>
      </w:r>
      <w:r w:rsidRPr="00622B9B">
        <w:rPr>
          <w:rFonts w:asciiTheme="minorEastAsia" w:eastAsiaTheme="minorEastAsia" w:hAnsiTheme="minorEastAsia" w:cs="宋体" w:hint="eastAsia"/>
          <w:color w:val="000000"/>
          <w:kern w:val="0"/>
          <w:szCs w:val="21"/>
        </w:rPr>
        <w:t>特</w:t>
      </w:r>
      <w:r w:rsidRPr="00622B9B">
        <w:rPr>
          <w:rFonts w:asciiTheme="minorEastAsia" w:eastAsiaTheme="minorEastAsia" w:hAnsiTheme="minorEastAsia" w:cs="宋体"/>
          <w:color w:val="000000"/>
          <w:kern w:val="0"/>
          <w:szCs w:val="21"/>
        </w:rPr>
        <w:t xml:space="preserve"> </w:t>
      </w:r>
      <w:r w:rsidRPr="00622B9B">
        <w:rPr>
          <w:rFonts w:asciiTheme="minorEastAsia" w:eastAsiaTheme="minorEastAsia" w:hAnsiTheme="minorEastAsia" w:cs="宋体" w:hint="eastAsia"/>
          <w:color w:val="000000"/>
          <w:kern w:val="0"/>
          <w:szCs w:val="21"/>
        </w:rPr>
        <w:t>性</w:t>
      </w:r>
      <w:r w:rsidRPr="00622B9B">
        <w:rPr>
          <w:rFonts w:asciiTheme="minorEastAsia" w:eastAsiaTheme="minorEastAsia" w:hAnsiTheme="minorEastAsia" w:cs="宋体"/>
          <w:color w:val="000000"/>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9"/>
        <w:gridCol w:w="2259"/>
        <w:gridCol w:w="2259"/>
        <w:gridCol w:w="2259"/>
      </w:tblGrid>
      <w:tr w:rsidR="009E5EBB" w:rsidTr="009E5EBB">
        <w:tc>
          <w:tcPr>
            <w:tcW w:w="2259" w:type="dxa"/>
          </w:tcPr>
          <w:p w:rsidR="00AB7CD0" w:rsidRDefault="00AB7CD0" w:rsidP="00622B9B">
            <w:r>
              <w:rPr>
                <w:rFonts w:hint="eastAsia"/>
              </w:rPr>
              <w:t>参数</w:t>
            </w:r>
          </w:p>
        </w:tc>
        <w:tc>
          <w:tcPr>
            <w:tcW w:w="2259" w:type="dxa"/>
          </w:tcPr>
          <w:p w:rsidR="00AB7CD0" w:rsidRDefault="00AB7CD0" w:rsidP="00622B9B">
            <w:r>
              <w:rPr>
                <w:rFonts w:hint="eastAsia"/>
              </w:rPr>
              <w:t>最小</w:t>
            </w:r>
          </w:p>
        </w:tc>
        <w:tc>
          <w:tcPr>
            <w:tcW w:w="2259" w:type="dxa"/>
          </w:tcPr>
          <w:p w:rsidR="00AB7CD0" w:rsidRDefault="00AB7CD0" w:rsidP="00622B9B">
            <w:r>
              <w:rPr>
                <w:rFonts w:hint="eastAsia"/>
              </w:rPr>
              <w:t>最大</w:t>
            </w:r>
          </w:p>
        </w:tc>
        <w:tc>
          <w:tcPr>
            <w:tcW w:w="2259" w:type="dxa"/>
          </w:tcPr>
          <w:p w:rsidR="00AB7CD0" w:rsidRDefault="00AB7CD0" w:rsidP="00622B9B">
            <w:r>
              <w:rPr>
                <w:rFonts w:hint="eastAsia"/>
              </w:rPr>
              <w:t>单位</w:t>
            </w:r>
          </w:p>
        </w:tc>
      </w:tr>
      <w:tr w:rsidR="009E5EBB" w:rsidTr="009E5EBB">
        <w:tc>
          <w:tcPr>
            <w:tcW w:w="2259" w:type="dxa"/>
          </w:tcPr>
          <w:p w:rsidR="00AB7CD0" w:rsidRDefault="00AB7CD0" w:rsidP="00622B9B">
            <w:r>
              <w:rPr>
                <w:rFonts w:hint="eastAsia"/>
              </w:rPr>
              <w:t>输入阻抗（</w:t>
            </w:r>
            <w:r>
              <w:rPr>
                <w:rFonts w:hint="eastAsia"/>
              </w:rPr>
              <w:t>R</w:t>
            </w:r>
            <w:r>
              <w:rPr>
                <w:rFonts w:hint="eastAsia"/>
              </w:rPr>
              <w:t>）</w:t>
            </w:r>
          </w:p>
        </w:tc>
        <w:tc>
          <w:tcPr>
            <w:tcW w:w="2259" w:type="dxa"/>
          </w:tcPr>
          <w:p w:rsidR="00AB7CD0" w:rsidRDefault="00AB7CD0" w:rsidP="00622B9B">
            <w:r>
              <w:rPr>
                <w:rFonts w:hint="eastAsia"/>
              </w:rPr>
              <w:t>4.7</w:t>
            </w:r>
          </w:p>
        </w:tc>
        <w:tc>
          <w:tcPr>
            <w:tcW w:w="2259" w:type="dxa"/>
          </w:tcPr>
          <w:p w:rsidR="00AB7CD0" w:rsidRDefault="00AB7CD0" w:rsidP="00622B9B"/>
        </w:tc>
        <w:tc>
          <w:tcPr>
            <w:tcW w:w="2259" w:type="dxa"/>
          </w:tcPr>
          <w:p w:rsidR="00AB7CD0" w:rsidRDefault="00AB7CD0" w:rsidP="00622B9B">
            <w:r>
              <w:rPr>
                <w:rFonts w:hint="eastAsia"/>
              </w:rPr>
              <w:t>k</w:t>
            </w:r>
            <w:r>
              <w:rPr>
                <w:rFonts w:hint="eastAsia"/>
              </w:rPr>
              <w:t>Ω</w:t>
            </w:r>
          </w:p>
        </w:tc>
      </w:tr>
      <w:tr w:rsidR="009E5EBB" w:rsidTr="009E5EBB">
        <w:tc>
          <w:tcPr>
            <w:tcW w:w="2259" w:type="dxa"/>
          </w:tcPr>
          <w:p w:rsidR="00AB7CD0" w:rsidRDefault="00AB7CD0" w:rsidP="00622B9B">
            <w:r>
              <w:rPr>
                <w:rFonts w:hint="eastAsia"/>
              </w:rPr>
              <w:t>输入阻抗（</w:t>
            </w:r>
            <w:r>
              <w:rPr>
                <w:rFonts w:hint="eastAsia"/>
              </w:rPr>
              <w:t>C</w:t>
            </w:r>
            <w:r>
              <w:rPr>
                <w:rFonts w:hint="eastAsia"/>
              </w:rPr>
              <w:t>）</w:t>
            </w:r>
          </w:p>
        </w:tc>
        <w:tc>
          <w:tcPr>
            <w:tcW w:w="2259" w:type="dxa"/>
          </w:tcPr>
          <w:p w:rsidR="00AB7CD0" w:rsidRDefault="00AB7CD0" w:rsidP="00622B9B"/>
        </w:tc>
        <w:tc>
          <w:tcPr>
            <w:tcW w:w="2259" w:type="dxa"/>
          </w:tcPr>
          <w:p w:rsidR="00AB7CD0" w:rsidRDefault="00AB7CD0" w:rsidP="00622B9B">
            <w:r>
              <w:rPr>
                <w:rFonts w:hint="eastAsia"/>
              </w:rPr>
              <w:t>10</w:t>
            </w:r>
          </w:p>
        </w:tc>
        <w:tc>
          <w:tcPr>
            <w:tcW w:w="2259" w:type="dxa"/>
          </w:tcPr>
          <w:p w:rsidR="00AB7CD0" w:rsidRDefault="00AB7CD0" w:rsidP="00622B9B">
            <w:r>
              <w:rPr>
                <w:rFonts w:hint="eastAsia"/>
              </w:rPr>
              <w:t>nF</w:t>
            </w:r>
          </w:p>
        </w:tc>
      </w:tr>
    </w:tbl>
    <w:p w:rsidR="00622B9B" w:rsidRDefault="00AB7CD0" w:rsidP="00AB7CD0">
      <w:pPr>
        <w:spacing w:line="300" w:lineRule="auto"/>
        <w:rPr>
          <w:rFonts w:asciiTheme="minorEastAsia" w:eastAsiaTheme="minorEastAsia" w:hAnsiTheme="minorEastAsia" w:hint="eastAsia"/>
          <w:szCs w:val="21"/>
        </w:rPr>
      </w:pPr>
      <w:r w:rsidRPr="00AB7CD0">
        <w:rPr>
          <w:rFonts w:asciiTheme="minorEastAsia" w:eastAsiaTheme="minorEastAsia" w:hAnsiTheme="minorEastAsia" w:hint="eastAsia"/>
          <w:szCs w:val="21"/>
        </w:rPr>
        <w:t>当执行重启，</w:t>
      </w:r>
      <w:r w:rsidRPr="00AB7CD0">
        <w:rPr>
          <w:rFonts w:asciiTheme="minorEastAsia" w:eastAsiaTheme="minorEastAsia" w:hAnsiTheme="minorEastAsia"/>
          <w:szCs w:val="21"/>
        </w:rPr>
        <w:t>AT</w:t>
      </w:r>
      <w:r w:rsidRPr="00AB7CD0">
        <w:rPr>
          <w:rFonts w:asciiTheme="minorEastAsia" w:eastAsiaTheme="minorEastAsia" w:hAnsiTheme="minorEastAsia" w:hint="eastAsia"/>
          <w:szCs w:val="21"/>
        </w:rPr>
        <w:t>命令接口会回复</w:t>
      </w:r>
      <w:r w:rsidRPr="00AB7CD0">
        <w:rPr>
          <w:rFonts w:asciiTheme="minorEastAsia" w:eastAsiaTheme="minorEastAsia" w:hAnsiTheme="minorEastAsia"/>
          <w:szCs w:val="21"/>
        </w:rPr>
        <w:t>“OK”</w:t>
      </w:r>
      <w:r w:rsidRPr="00AB7CD0">
        <w:rPr>
          <w:rFonts w:asciiTheme="minorEastAsia" w:eastAsiaTheme="minorEastAsia" w:hAnsiTheme="minorEastAsia" w:hint="eastAsia"/>
          <w:szCs w:val="21"/>
        </w:rPr>
        <w:t>到应用程序；这时应用软件需要发送</w:t>
      </w:r>
      <w:r w:rsidRPr="00AB7CD0">
        <w:rPr>
          <w:rFonts w:asciiTheme="minorEastAsia" w:eastAsiaTheme="minorEastAsia" w:hAnsiTheme="minorEastAsia"/>
          <w:szCs w:val="21"/>
        </w:rPr>
        <w:t>“AT”</w:t>
      </w:r>
      <w:r w:rsidRPr="00AB7CD0">
        <w:rPr>
          <w:rFonts w:asciiTheme="minorEastAsia" w:eastAsiaTheme="minorEastAsia" w:hAnsiTheme="minorEastAsia" w:hint="eastAsia"/>
          <w:szCs w:val="21"/>
        </w:rPr>
        <w:t>回车；如果应用程序管理硬件流量控制，</w:t>
      </w:r>
      <w:r w:rsidRPr="00AB7CD0">
        <w:rPr>
          <w:rFonts w:asciiTheme="minorEastAsia" w:eastAsiaTheme="minorEastAsia" w:hAnsiTheme="minorEastAsia"/>
          <w:szCs w:val="21"/>
        </w:rPr>
        <w:t>AT</w:t>
      </w:r>
      <w:r w:rsidRPr="00AB7CD0">
        <w:rPr>
          <w:rFonts w:asciiTheme="minorEastAsia" w:eastAsiaTheme="minorEastAsia" w:hAnsiTheme="minorEastAsia" w:hint="eastAsia"/>
          <w:szCs w:val="21"/>
        </w:rPr>
        <w:t>命令能够在初始化阶段被发出，另外一个方案就是使用</w:t>
      </w:r>
      <w:r w:rsidRPr="00AB7CD0">
        <w:rPr>
          <w:rFonts w:asciiTheme="minorEastAsia" w:eastAsiaTheme="minorEastAsia" w:hAnsiTheme="minorEastAsia"/>
          <w:szCs w:val="21"/>
        </w:rPr>
        <w:t>“AT+WIND”</w:t>
      </w:r>
      <w:r w:rsidRPr="00AB7CD0">
        <w:rPr>
          <w:rFonts w:asciiTheme="minorEastAsia" w:eastAsiaTheme="minorEastAsia" w:hAnsiTheme="minorEastAsia" w:hint="eastAsia"/>
          <w:szCs w:val="21"/>
        </w:rPr>
        <w:t>命令从</w:t>
      </w:r>
      <w:r w:rsidRPr="00AB7CD0">
        <w:rPr>
          <w:rFonts w:asciiTheme="minorEastAsia" w:eastAsiaTheme="minorEastAsia" w:hAnsiTheme="minorEastAsia"/>
          <w:szCs w:val="21"/>
        </w:rPr>
        <w:t>Modem</w:t>
      </w:r>
      <w:r w:rsidRPr="00AB7CD0">
        <w:rPr>
          <w:rFonts w:asciiTheme="minorEastAsia" w:eastAsiaTheme="minorEastAsia" w:hAnsiTheme="minorEastAsia" w:hint="eastAsia"/>
          <w:szCs w:val="21"/>
        </w:rPr>
        <w:t>处得到一个主动的状态回显。</w:t>
      </w:r>
    </w:p>
    <w:p w:rsidR="00AB7CD0" w:rsidRDefault="00AB7CD0" w:rsidP="00AB7CD0">
      <w:pPr>
        <w:spacing w:line="300" w:lineRule="auto"/>
        <w:rPr>
          <w:rFonts w:asciiTheme="minorEastAsia" w:eastAsiaTheme="minorEastAsia" w:hAnsiTheme="minorEastAsia" w:hint="eastAsia"/>
          <w:szCs w:val="21"/>
        </w:rPr>
      </w:pPr>
    </w:p>
    <w:p w:rsidR="00AB7CD0" w:rsidRDefault="00AB7CD0" w:rsidP="00AB7CD0">
      <w:pPr>
        <w:spacing w:line="300" w:lineRule="auto"/>
        <w:rPr>
          <w:rFonts w:asciiTheme="minorEastAsia" w:eastAsiaTheme="minorEastAsia" w:hAnsiTheme="minorEastAsia" w:hint="eastAsia"/>
          <w:szCs w:val="21"/>
        </w:rPr>
      </w:pPr>
    </w:p>
    <w:p w:rsidR="00AB7CD0" w:rsidRDefault="00AB7CD0" w:rsidP="00AB7CD0">
      <w:pPr>
        <w:spacing w:line="300" w:lineRule="auto"/>
        <w:rPr>
          <w:rFonts w:asciiTheme="minorEastAsia" w:eastAsiaTheme="minorEastAsia" w:hAnsiTheme="minorEastAsia" w:hint="eastAsia"/>
          <w:szCs w:val="21"/>
        </w:rPr>
      </w:pPr>
    </w:p>
    <w:p w:rsidR="00AB7CD0" w:rsidRDefault="00AB7CD0" w:rsidP="00AB7CD0">
      <w:pPr>
        <w:spacing w:line="300" w:lineRule="auto"/>
        <w:jc w:val="center"/>
        <w:rPr>
          <w:rFonts w:asciiTheme="minorEastAsia" w:eastAsiaTheme="minorEastAsia" w:hAnsiTheme="minorEastAsia" w:hint="eastAsia"/>
        </w:rPr>
      </w:pPr>
      <w:r w:rsidRPr="00AB7CD0">
        <w:rPr>
          <w:rFonts w:asciiTheme="minorEastAsia" w:eastAsiaTheme="minorEastAsia" w:hAnsiTheme="minorEastAsia"/>
        </w:rPr>
        <w:lastRenderedPageBreak/>
        <w:pict>
          <v:shape id="_x0000_i1027" type="#_x0000_t75" style="width:370.9pt;height:156.55pt">
            <v:imagedata r:id="rId15" o:title=""/>
          </v:shape>
        </w:pict>
      </w:r>
    </w:p>
    <w:p w:rsidR="00AB7CD0" w:rsidRDefault="00AB7CD0" w:rsidP="00AB7CD0">
      <w:pPr>
        <w:spacing w:line="300" w:lineRule="auto"/>
        <w:jc w:val="center"/>
        <w:rPr>
          <w:rFonts w:hint="eastAsia"/>
          <w:szCs w:val="21"/>
        </w:rPr>
      </w:pPr>
      <w:r>
        <w:rPr>
          <w:rFonts w:hint="eastAsia"/>
          <w:szCs w:val="21"/>
        </w:rPr>
        <w:t>重新启动工作原理图</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r w:rsidRPr="00AB7CD0">
        <w:rPr>
          <w:rFonts w:ascii="宋体" w:cs="宋体" w:hint="eastAsia"/>
          <w:color w:val="000000"/>
          <w:kern w:val="0"/>
          <w:szCs w:val="21"/>
        </w:rPr>
        <w:t>▲</w:t>
      </w:r>
      <w:r w:rsidRPr="00AB7CD0">
        <w:rPr>
          <w:rFonts w:ascii="宋体" w:cs="宋体"/>
          <w:color w:val="000000"/>
          <w:kern w:val="0"/>
          <w:szCs w:val="21"/>
        </w:rPr>
        <w:t xml:space="preserve"> BOOT</w:t>
      </w:r>
      <w:r w:rsidRPr="00AB7CD0">
        <w:rPr>
          <w:rFonts w:ascii="宋体" w:cs="宋体" w:hint="eastAsia"/>
          <w:color w:val="000000"/>
          <w:kern w:val="0"/>
          <w:szCs w:val="21"/>
        </w:rPr>
        <w:t>针脚功能及工作原理</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r w:rsidRPr="00AB7CD0">
        <w:rPr>
          <w:rFonts w:ascii="宋体" w:cs="宋体" w:hint="eastAsia"/>
          <w:color w:val="000000"/>
          <w:kern w:val="0"/>
          <w:szCs w:val="21"/>
        </w:rPr>
        <w:t>该信号线可以用来下载软件到</w:t>
      </w:r>
      <w:r w:rsidRPr="00AB7CD0">
        <w:rPr>
          <w:rFonts w:ascii="宋体" w:cs="宋体"/>
          <w:color w:val="000000"/>
          <w:kern w:val="0"/>
          <w:szCs w:val="21"/>
        </w:rPr>
        <w:t>Modem</w:t>
      </w:r>
      <w:r w:rsidRPr="00AB7CD0">
        <w:rPr>
          <w:rFonts w:ascii="宋体" w:cs="宋体" w:hint="eastAsia"/>
          <w:color w:val="000000"/>
          <w:kern w:val="0"/>
          <w:szCs w:val="21"/>
        </w:rPr>
        <w:t>的</w:t>
      </w:r>
      <w:r w:rsidRPr="00AB7CD0">
        <w:rPr>
          <w:rFonts w:ascii="宋体" w:cs="宋体"/>
          <w:color w:val="000000"/>
          <w:kern w:val="0"/>
          <w:szCs w:val="21"/>
        </w:rPr>
        <w:t>Flash</w:t>
      </w:r>
      <w:r w:rsidRPr="00AB7CD0">
        <w:rPr>
          <w:rFonts w:ascii="宋体" w:cs="宋体" w:hint="eastAsia"/>
          <w:color w:val="000000"/>
          <w:kern w:val="0"/>
          <w:szCs w:val="21"/>
        </w:rPr>
        <w:t>内存中，该方式仅用于备份下载的进程中。当</w:t>
      </w:r>
      <w:r w:rsidRPr="00AB7CD0">
        <w:rPr>
          <w:rFonts w:ascii="宋体" w:cs="宋体"/>
          <w:color w:val="000000"/>
          <w:kern w:val="0"/>
          <w:szCs w:val="21"/>
        </w:rPr>
        <w:t>Modem</w:t>
      </w:r>
      <w:r w:rsidRPr="00AB7CD0">
        <w:rPr>
          <w:rFonts w:ascii="宋体" w:cs="宋体" w:hint="eastAsia"/>
          <w:color w:val="000000"/>
          <w:kern w:val="0"/>
          <w:szCs w:val="21"/>
        </w:rPr>
        <w:t>在</w:t>
      </w:r>
      <w:r w:rsidRPr="00AB7CD0">
        <w:rPr>
          <w:rFonts w:ascii="宋体" w:cs="宋体"/>
          <w:color w:val="000000"/>
          <w:kern w:val="0"/>
          <w:szCs w:val="21"/>
        </w:rPr>
        <w:t>Reset</w:t>
      </w:r>
      <w:r w:rsidRPr="00AB7CD0">
        <w:rPr>
          <w:rFonts w:ascii="宋体" w:cs="宋体" w:hint="eastAsia"/>
          <w:color w:val="000000"/>
          <w:kern w:val="0"/>
          <w:szCs w:val="21"/>
        </w:rPr>
        <w:t>时，该针脚为低电平，将会启动一个内部的引导进程</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p>
    <w:p w:rsidR="00AB7CD0" w:rsidRPr="00AB7CD0" w:rsidRDefault="00AB7CD0" w:rsidP="00AB7CD0">
      <w:pPr>
        <w:autoSpaceDE w:val="0"/>
        <w:autoSpaceDN w:val="0"/>
        <w:adjustRightInd w:val="0"/>
        <w:spacing w:line="300" w:lineRule="auto"/>
        <w:ind w:left="780" w:hanging="360"/>
        <w:jc w:val="left"/>
        <w:rPr>
          <w:rFonts w:ascii="宋体" w:cs="宋体"/>
          <w:color w:val="000000"/>
          <w:kern w:val="0"/>
          <w:szCs w:val="21"/>
        </w:rPr>
      </w:pPr>
      <w:r w:rsidRPr="00AB7CD0">
        <w:rPr>
          <w:rFonts w:ascii="宋体" w:cs="宋体" w:hint="eastAsia"/>
          <w:color w:val="000000"/>
          <w:kern w:val="0"/>
          <w:szCs w:val="21"/>
        </w:rPr>
        <w:t>◆</w:t>
      </w:r>
      <w:r w:rsidRPr="00AB7CD0">
        <w:rPr>
          <w:rFonts w:ascii="宋体" w:cs="宋体"/>
          <w:color w:val="000000"/>
          <w:kern w:val="0"/>
          <w:szCs w:val="21"/>
        </w:rPr>
        <w:t xml:space="preserve"> Boot Pin3=0 </w:t>
      </w:r>
      <w:r w:rsidRPr="00AB7CD0">
        <w:rPr>
          <w:rFonts w:ascii="宋体" w:cs="宋体" w:hint="eastAsia"/>
          <w:color w:val="000000"/>
          <w:kern w:val="0"/>
          <w:szCs w:val="21"/>
        </w:rPr>
        <w:t>为下载模式</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ind w:left="780" w:hanging="360"/>
        <w:jc w:val="left"/>
        <w:rPr>
          <w:rFonts w:ascii="宋体" w:cs="宋体"/>
          <w:color w:val="000000"/>
          <w:kern w:val="0"/>
          <w:szCs w:val="21"/>
        </w:rPr>
      </w:pPr>
    </w:p>
    <w:p w:rsidR="00AB7CD0" w:rsidRPr="00AB7CD0" w:rsidRDefault="00AB7CD0" w:rsidP="00AB7CD0">
      <w:pPr>
        <w:autoSpaceDE w:val="0"/>
        <w:autoSpaceDN w:val="0"/>
        <w:adjustRightInd w:val="0"/>
        <w:spacing w:line="300" w:lineRule="auto"/>
        <w:ind w:left="780" w:hanging="360"/>
        <w:jc w:val="left"/>
        <w:rPr>
          <w:rFonts w:ascii="宋体" w:cs="宋体"/>
          <w:color w:val="000000"/>
          <w:kern w:val="0"/>
          <w:szCs w:val="21"/>
        </w:rPr>
      </w:pPr>
      <w:r w:rsidRPr="00AB7CD0">
        <w:rPr>
          <w:rFonts w:ascii="宋体" w:cs="宋体" w:hint="eastAsia"/>
          <w:color w:val="000000"/>
          <w:kern w:val="0"/>
          <w:szCs w:val="21"/>
        </w:rPr>
        <w:t>◆</w:t>
      </w:r>
      <w:r w:rsidRPr="00AB7CD0">
        <w:rPr>
          <w:rFonts w:ascii="宋体" w:cs="宋体"/>
          <w:color w:val="000000"/>
          <w:kern w:val="0"/>
          <w:szCs w:val="21"/>
        </w:rPr>
        <w:t xml:space="preserve"> Boot Pin3=1 </w:t>
      </w:r>
      <w:r w:rsidRPr="00AB7CD0">
        <w:rPr>
          <w:rFonts w:ascii="宋体" w:cs="宋体" w:hint="eastAsia"/>
          <w:color w:val="000000"/>
          <w:kern w:val="0"/>
          <w:szCs w:val="21"/>
        </w:rPr>
        <w:t>为正常模式</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p>
    <w:p w:rsidR="00AB7CD0" w:rsidRPr="00AB7CD0" w:rsidRDefault="00AB7CD0" w:rsidP="00AB7CD0">
      <w:pPr>
        <w:autoSpaceDE w:val="0"/>
        <w:autoSpaceDN w:val="0"/>
        <w:adjustRightInd w:val="0"/>
        <w:spacing w:line="300" w:lineRule="auto"/>
        <w:jc w:val="left"/>
        <w:rPr>
          <w:rFonts w:ascii="宋体" w:cs="宋体"/>
          <w:color w:val="000000"/>
          <w:kern w:val="0"/>
          <w:szCs w:val="21"/>
        </w:rPr>
      </w:pPr>
      <w:r w:rsidRPr="00AB7CD0">
        <w:rPr>
          <w:rFonts w:ascii="宋体" w:cs="宋体" w:hint="eastAsia"/>
          <w:color w:val="000000"/>
          <w:kern w:val="0"/>
          <w:szCs w:val="21"/>
        </w:rPr>
        <w:t>在正常模式下此针脚置为</w:t>
      </w:r>
      <w:r w:rsidRPr="00AB7CD0">
        <w:rPr>
          <w:rFonts w:ascii="宋体" w:cs="宋体"/>
          <w:color w:val="000000"/>
          <w:kern w:val="0"/>
          <w:szCs w:val="21"/>
        </w:rPr>
        <w:t>“</w:t>
      </w:r>
      <w:r w:rsidRPr="00AB7CD0">
        <w:rPr>
          <w:rFonts w:ascii="宋体" w:cs="宋体" w:hint="eastAsia"/>
          <w:color w:val="000000"/>
          <w:kern w:val="0"/>
          <w:szCs w:val="21"/>
        </w:rPr>
        <w:t>开</w:t>
      </w:r>
      <w:r w:rsidRPr="00AB7CD0">
        <w:rPr>
          <w:rFonts w:ascii="宋体" w:cs="宋体"/>
          <w:color w:val="000000"/>
          <w:kern w:val="0"/>
          <w:szCs w:val="21"/>
        </w:rPr>
        <w:t>”</w:t>
      </w:r>
      <w:r w:rsidRPr="00AB7CD0">
        <w:rPr>
          <w:rFonts w:ascii="宋体" w:cs="宋体" w:hint="eastAsia"/>
          <w:color w:val="000000"/>
          <w:kern w:val="0"/>
          <w:szCs w:val="21"/>
        </w:rPr>
        <w:t>，在内部引导模式下，必须通过一个</w:t>
      </w:r>
      <w:r w:rsidRPr="00AB7CD0">
        <w:rPr>
          <w:rFonts w:ascii="宋体" w:cs="宋体"/>
          <w:color w:val="000000"/>
          <w:kern w:val="0"/>
          <w:szCs w:val="21"/>
        </w:rPr>
        <w:t xml:space="preserve">1 </w:t>
      </w:r>
      <w:r w:rsidRPr="00AB7CD0">
        <w:rPr>
          <w:color w:val="000000"/>
          <w:kern w:val="0"/>
          <w:szCs w:val="21"/>
        </w:rPr>
        <w:t>kΩ</w:t>
      </w:r>
      <w:r w:rsidRPr="00AB7CD0">
        <w:rPr>
          <w:rFonts w:ascii="宋体" w:cs="宋体" w:hint="eastAsia"/>
          <w:color w:val="000000"/>
          <w:kern w:val="0"/>
          <w:szCs w:val="21"/>
        </w:rPr>
        <w:t>的电阻拉低电平。</w:t>
      </w:r>
      <w:r w:rsidRPr="00AB7CD0">
        <w:rPr>
          <w:rFonts w:ascii="宋体" w:cs="宋体"/>
          <w:color w:val="000000"/>
          <w:kern w:val="0"/>
          <w:szCs w:val="21"/>
        </w:rPr>
        <w:t xml:space="preserve"> </w:t>
      </w:r>
    </w:p>
    <w:p w:rsidR="00AB7CD0" w:rsidRDefault="00AB7CD0" w:rsidP="00AB7CD0">
      <w:pPr>
        <w:spacing w:line="300" w:lineRule="auto"/>
        <w:rPr>
          <w:rFonts w:ascii="宋体" w:cs="宋体" w:hint="eastAsia"/>
          <w:color w:val="000000"/>
          <w:kern w:val="0"/>
          <w:szCs w:val="21"/>
        </w:rPr>
      </w:pPr>
      <w:r w:rsidRPr="00AB7CD0">
        <w:rPr>
          <w:rFonts w:ascii="宋体" w:cs="宋体" w:hint="eastAsia"/>
          <w:color w:val="000000"/>
          <w:kern w:val="0"/>
          <w:szCs w:val="21"/>
        </w:rPr>
        <w:t>注意：固件下载的进程使用</w:t>
      </w:r>
      <w:r w:rsidRPr="00AB7CD0">
        <w:rPr>
          <w:color w:val="000000"/>
          <w:kern w:val="0"/>
          <w:szCs w:val="21"/>
        </w:rPr>
        <w:t>X-Modem</w:t>
      </w:r>
      <w:r w:rsidRPr="00AB7CD0">
        <w:rPr>
          <w:rFonts w:ascii="宋体" w:cs="宋体" w:hint="eastAsia"/>
          <w:color w:val="000000"/>
          <w:kern w:val="0"/>
          <w:szCs w:val="21"/>
        </w:rPr>
        <w:t>的方式。</w:t>
      </w:r>
    </w:p>
    <w:p w:rsidR="00AB7CD0" w:rsidRDefault="00AB7CD0" w:rsidP="00AB7CD0">
      <w:pPr>
        <w:spacing w:line="300" w:lineRule="auto"/>
        <w:jc w:val="center"/>
        <w:rPr>
          <w:rFonts w:asciiTheme="minorEastAsia" w:eastAsiaTheme="minorEastAsia" w:hAnsiTheme="minorEastAsia" w:hint="eastAsia"/>
        </w:rPr>
      </w:pPr>
      <w:r w:rsidRPr="00AB7CD0">
        <w:rPr>
          <w:rFonts w:asciiTheme="minorEastAsia" w:eastAsiaTheme="minorEastAsia" w:hAnsiTheme="minorEastAsia"/>
        </w:rPr>
        <w:pict>
          <v:shape id="_x0000_i1028" type="#_x0000_t75" style="width:211pt;height:113pt">
            <v:imagedata r:id="rId16" o:title=""/>
          </v:shape>
        </w:pict>
      </w:r>
    </w:p>
    <w:p w:rsidR="00AB7CD0" w:rsidRPr="00AB7CD0" w:rsidRDefault="00AB7CD0" w:rsidP="00AB7CD0">
      <w:pPr>
        <w:autoSpaceDE w:val="0"/>
        <w:autoSpaceDN w:val="0"/>
        <w:adjustRightInd w:val="0"/>
        <w:spacing w:line="300" w:lineRule="auto"/>
        <w:jc w:val="left"/>
        <w:rPr>
          <w:rFonts w:ascii="宋体" w:cs="宋体"/>
          <w:color w:val="000000"/>
          <w:kern w:val="0"/>
          <w:sz w:val="24"/>
        </w:rPr>
      </w:pPr>
    </w:p>
    <w:p w:rsidR="00AB7CD0" w:rsidRPr="00AB7CD0" w:rsidRDefault="00AB7CD0" w:rsidP="00AB7CD0">
      <w:pPr>
        <w:autoSpaceDE w:val="0"/>
        <w:autoSpaceDN w:val="0"/>
        <w:adjustRightInd w:val="0"/>
        <w:spacing w:line="300" w:lineRule="auto"/>
        <w:ind w:left="420" w:hanging="420"/>
        <w:jc w:val="left"/>
        <w:rPr>
          <w:rFonts w:ascii="宋体" w:cs="宋体"/>
          <w:color w:val="000000"/>
          <w:kern w:val="0"/>
          <w:szCs w:val="21"/>
        </w:rPr>
      </w:pPr>
      <w:r w:rsidRPr="00AB7CD0">
        <w:rPr>
          <w:rFonts w:ascii="宋体" w:cs="宋体"/>
          <w:color w:val="000000"/>
          <w:kern w:val="0"/>
          <w:szCs w:val="21"/>
        </w:rPr>
        <w:t>RS-232</w:t>
      </w:r>
      <w:r w:rsidRPr="00AB7CD0">
        <w:rPr>
          <w:rFonts w:ascii="宋体" w:cs="宋体" w:hint="eastAsia"/>
          <w:color w:val="000000"/>
          <w:kern w:val="0"/>
          <w:szCs w:val="21"/>
        </w:rPr>
        <w:t>标准串行接口</w:t>
      </w:r>
      <w:r w:rsidRPr="00AB7CD0">
        <w:rPr>
          <w:rFonts w:ascii="宋体" w:cs="宋体"/>
          <w:color w:val="000000"/>
          <w:kern w:val="0"/>
          <w:szCs w:val="21"/>
        </w:rPr>
        <w:t xml:space="preserve">(DB9-F) </w:t>
      </w:r>
    </w:p>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接口的定义</w:t>
      </w:r>
      <w:r w:rsidRPr="00AB7CD0">
        <w:rPr>
          <w:rFonts w:ascii="宋体" w:cs="宋体"/>
          <w:color w:val="000000"/>
          <w:kern w:val="0"/>
          <w:szCs w:val="21"/>
        </w:rPr>
        <w:t xml:space="preserve"> </w:t>
      </w:r>
    </w:p>
    <w:tbl>
      <w:tblPr>
        <w:tblW w:w="0" w:type="auto"/>
        <w:tblInd w:w="180" w:type="dxa"/>
        <w:tblBorders>
          <w:top w:val="nil"/>
          <w:left w:val="nil"/>
          <w:bottom w:val="nil"/>
          <w:right w:val="nil"/>
        </w:tblBorders>
        <w:tblLayout w:type="fixed"/>
        <w:tblLook w:val="0000"/>
      </w:tblPr>
      <w:tblGrid>
        <w:gridCol w:w="3395"/>
        <w:gridCol w:w="1770"/>
        <w:gridCol w:w="1770"/>
        <w:gridCol w:w="1770"/>
      </w:tblGrid>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针脚位置</w:t>
            </w: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信号</w:t>
            </w: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描述</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1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CD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载波检测</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2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RXD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接收数据</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3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TXD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发送数据</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4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DTR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数据终端准备好</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5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GND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信号地</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lastRenderedPageBreak/>
              <w:t xml:space="preserve">6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DSR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通讯设备准备好</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7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CTS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允许发送</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8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RTS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请求发送</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5"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9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RI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响铃指示</w:t>
            </w:r>
            <w:r w:rsidRPr="00AB7CD0">
              <w:rPr>
                <w:rFonts w:ascii="宋体" w:cs="宋体"/>
                <w:color w:val="000000"/>
                <w:kern w:val="0"/>
                <w:szCs w:val="21"/>
              </w:rPr>
              <w:t xml:space="preserve"> </w:t>
            </w:r>
          </w:p>
        </w:tc>
      </w:tr>
    </w:tbl>
    <w:p w:rsidR="00AB7CD0" w:rsidRPr="00AB7CD0" w:rsidRDefault="00AB7CD0" w:rsidP="00AB7CD0">
      <w:pPr>
        <w:autoSpaceDE w:val="0"/>
        <w:autoSpaceDN w:val="0"/>
        <w:adjustRightInd w:val="0"/>
        <w:spacing w:line="300" w:lineRule="auto"/>
        <w:jc w:val="left"/>
        <w:rPr>
          <w:rFonts w:ascii="宋体" w:cs="宋体"/>
          <w:color w:val="000000"/>
          <w:kern w:val="0"/>
          <w:sz w:val="24"/>
        </w:rPr>
      </w:pPr>
    </w:p>
    <w:p w:rsidR="00AB7CD0" w:rsidRPr="00AB7CD0" w:rsidRDefault="00AB7CD0" w:rsidP="00AB7CD0">
      <w:pPr>
        <w:autoSpaceDE w:val="0"/>
        <w:autoSpaceDN w:val="0"/>
        <w:adjustRightInd w:val="0"/>
        <w:spacing w:line="300" w:lineRule="auto"/>
        <w:ind w:left="420" w:hanging="420"/>
        <w:jc w:val="left"/>
        <w:rPr>
          <w:rFonts w:ascii="宋体" w:cs="宋体"/>
          <w:color w:val="000000"/>
          <w:kern w:val="0"/>
          <w:szCs w:val="21"/>
        </w:rPr>
      </w:pPr>
      <w:r w:rsidRPr="00AB7CD0">
        <w:rPr>
          <w:rFonts w:ascii="宋体" w:cs="宋体" w:hint="eastAsia"/>
          <w:color w:val="000000"/>
          <w:kern w:val="0"/>
          <w:szCs w:val="21"/>
        </w:rPr>
        <w:t>两芯电源供应接口</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p>
    <w:tbl>
      <w:tblPr>
        <w:tblW w:w="0" w:type="auto"/>
        <w:tblInd w:w="180" w:type="dxa"/>
        <w:tblBorders>
          <w:top w:val="nil"/>
          <w:left w:val="nil"/>
          <w:bottom w:val="nil"/>
          <w:right w:val="nil"/>
        </w:tblBorders>
        <w:tblLayout w:type="fixed"/>
        <w:tblLook w:val="0000"/>
      </w:tblPr>
      <w:tblGrid>
        <w:gridCol w:w="3396"/>
        <w:gridCol w:w="1770"/>
        <w:gridCol w:w="1770"/>
        <w:gridCol w:w="1770"/>
      </w:tblGrid>
      <w:tr w:rsidR="00AB7CD0" w:rsidRPr="00AB7CD0">
        <w:tblPrEx>
          <w:tblCellMar>
            <w:top w:w="0" w:type="dxa"/>
            <w:bottom w:w="0" w:type="dxa"/>
          </w:tblCellMar>
        </w:tblPrEx>
        <w:trPr>
          <w:trHeight w:val="209"/>
        </w:trPr>
        <w:tc>
          <w:tcPr>
            <w:tcW w:w="3396"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针脚位置</w:t>
            </w: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I/O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信号</w:t>
            </w: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hint="eastAsia"/>
                <w:color w:val="000000"/>
                <w:kern w:val="0"/>
                <w:szCs w:val="21"/>
              </w:rPr>
              <w:t>描述</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6"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1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I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V+BATT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电源输入</w:t>
            </w:r>
            <w:r w:rsidRPr="00AB7CD0">
              <w:rPr>
                <w:rFonts w:ascii="宋体" w:cs="宋体"/>
                <w:color w:val="000000"/>
                <w:kern w:val="0"/>
                <w:szCs w:val="21"/>
              </w:rPr>
              <w:t xml:space="preserve"> </w:t>
            </w:r>
          </w:p>
        </w:tc>
      </w:tr>
      <w:tr w:rsidR="00AB7CD0" w:rsidRPr="00AB7CD0">
        <w:tblPrEx>
          <w:tblCellMar>
            <w:top w:w="0" w:type="dxa"/>
            <w:bottom w:w="0" w:type="dxa"/>
          </w:tblCellMar>
        </w:tblPrEx>
        <w:trPr>
          <w:trHeight w:val="209"/>
        </w:trPr>
        <w:tc>
          <w:tcPr>
            <w:tcW w:w="3396"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2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jc w:val="center"/>
              <w:rPr>
                <w:rFonts w:ascii="宋体" w:cs="宋体"/>
                <w:color w:val="000000"/>
                <w:kern w:val="0"/>
                <w:szCs w:val="21"/>
              </w:rPr>
            </w:pPr>
            <w:r w:rsidRPr="00AB7CD0">
              <w:rPr>
                <w:rFonts w:ascii="宋体" w:cs="宋体"/>
                <w:color w:val="000000"/>
                <w:kern w:val="0"/>
                <w:szCs w:val="21"/>
              </w:rPr>
              <w:t xml:space="preserve">-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color w:val="000000"/>
                <w:kern w:val="0"/>
                <w:szCs w:val="21"/>
              </w:rPr>
              <w:t xml:space="preserve">GND </w:t>
            </w:r>
          </w:p>
        </w:tc>
        <w:tc>
          <w:tcPr>
            <w:tcW w:w="177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接地</w:t>
            </w:r>
            <w:r w:rsidRPr="00AB7CD0">
              <w:rPr>
                <w:rFonts w:ascii="宋体" w:cs="宋体"/>
                <w:color w:val="000000"/>
                <w:kern w:val="0"/>
                <w:szCs w:val="21"/>
              </w:rPr>
              <w:t xml:space="preserve"> </w:t>
            </w:r>
          </w:p>
        </w:tc>
      </w:tr>
    </w:tbl>
    <w:p w:rsidR="00AB7CD0" w:rsidRDefault="00AB7CD0" w:rsidP="00AB7CD0">
      <w:pPr>
        <w:spacing w:line="300" w:lineRule="auto"/>
        <w:rPr>
          <w:rFonts w:asciiTheme="minorEastAsia" w:eastAsiaTheme="minorEastAsia" w:hAnsiTheme="minorEastAsia" w:hint="eastAsia"/>
        </w:rPr>
      </w:pPr>
    </w:p>
    <w:p w:rsidR="00AB7CD0" w:rsidRPr="00AB7CD0" w:rsidRDefault="00AB7CD0" w:rsidP="00AB7CD0">
      <w:pPr>
        <w:autoSpaceDE w:val="0"/>
        <w:autoSpaceDN w:val="0"/>
        <w:adjustRightInd w:val="0"/>
        <w:spacing w:line="300" w:lineRule="auto"/>
        <w:rPr>
          <w:rFonts w:ascii="宋体" w:cs="宋体"/>
          <w:color w:val="000000"/>
          <w:kern w:val="0"/>
          <w:szCs w:val="21"/>
        </w:rPr>
      </w:pPr>
      <w:r w:rsidRPr="00AB7CD0">
        <w:rPr>
          <w:rFonts w:ascii="宋体" w:cs="宋体" w:hint="eastAsia"/>
          <w:color w:val="000000"/>
          <w:kern w:val="0"/>
          <w:szCs w:val="21"/>
        </w:rPr>
        <w:t>电路保护和安规</w:t>
      </w:r>
      <w:r w:rsidRPr="00AB7CD0">
        <w:rPr>
          <w:rFonts w:ascii="宋体" w:cs="宋体"/>
          <w:color w:val="000000"/>
          <w:kern w:val="0"/>
          <w:szCs w:val="21"/>
        </w:rPr>
        <w:t xml:space="preserve"> </w:t>
      </w:r>
    </w:p>
    <w:p w:rsidR="00AB7CD0" w:rsidRPr="00AB7CD0" w:rsidRDefault="00AB7CD0" w:rsidP="00AB7CD0">
      <w:pPr>
        <w:autoSpaceDE w:val="0"/>
        <w:autoSpaceDN w:val="0"/>
        <w:adjustRightInd w:val="0"/>
        <w:spacing w:line="300" w:lineRule="auto"/>
        <w:jc w:val="left"/>
        <w:rPr>
          <w:rFonts w:ascii="宋体" w:cs="宋体"/>
          <w:color w:val="000000"/>
          <w:kern w:val="0"/>
          <w:szCs w:val="21"/>
        </w:rPr>
      </w:pPr>
    </w:p>
    <w:p w:rsidR="00AB7CD0" w:rsidRPr="00AB7CD0" w:rsidRDefault="00AB7CD0" w:rsidP="00AB7CD0">
      <w:pPr>
        <w:autoSpaceDE w:val="0"/>
        <w:autoSpaceDN w:val="0"/>
        <w:adjustRightInd w:val="0"/>
        <w:spacing w:line="300" w:lineRule="auto"/>
        <w:ind w:left="420" w:hanging="420"/>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内置防浪涌及防过流保护电路 </w:t>
      </w:r>
    </w:p>
    <w:p w:rsidR="00AB7CD0" w:rsidRPr="00AB7CD0" w:rsidRDefault="00AB7CD0" w:rsidP="00AB7CD0">
      <w:pPr>
        <w:autoSpaceDE w:val="0"/>
        <w:autoSpaceDN w:val="0"/>
        <w:adjustRightInd w:val="0"/>
        <w:spacing w:line="300" w:lineRule="auto"/>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通过电源供应线上的保险管对MODEM进行保护，保险管的规格为：F2.5A L250V；同时在电压高于+32V时，也会对MODEM进行保护；当电压超过+32V时，电压供给将会被断开，以保护内部电子原器件免受过压的损害。 </w:t>
      </w:r>
    </w:p>
    <w:p w:rsidR="00AB7CD0" w:rsidRPr="00AB7CD0" w:rsidRDefault="00AB7CD0" w:rsidP="00AB7CD0">
      <w:pPr>
        <w:autoSpaceDE w:val="0"/>
        <w:autoSpaceDN w:val="0"/>
        <w:adjustRightInd w:val="0"/>
        <w:spacing w:line="300" w:lineRule="auto"/>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过滤保障： </w:t>
      </w:r>
    </w:p>
    <w:p w:rsidR="00AB7CD0" w:rsidRPr="00AB7CD0" w:rsidRDefault="00AB7CD0" w:rsidP="00AB7CD0">
      <w:pPr>
        <w:autoSpaceDE w:val="0"/>
        <w:autoSpaceDN w:val="0"/>
        <w:adjustRightInd w:val="0"/>
        <w:spacing w:line="300" w:lineRule="auto"/>
        <w:jc w:val="left"/>
        <w:rPr>
          <w:rFonts w:ascii="宋体" w:hAnsi="Wingdings" w:cs="宋体" w:hint="eastAsia"/>
          <w:color w:val="000000"/>
          <w:kern w:val="0"/>
          <w:szCs w:val="21"/>
        </w:rPr>
      </w:pPr>
    </w:p>
    <w:p w:rsidR="00AB7CD0" w:rsidRPr="00AB7CD0" w:rsidRDefault="00AB7CD0" w:rsidP="00AB7CD0">
      <w:pPr>
        <w:autoSpaceDE w:val="0"/>
        <w:autoSpaceDN w:val="0"/>
        <w:adjustRightInd w:val="0"/>
        <w:spacing w:line="300" w:lineRule="auto"/>
        <w:ind w:left="780" w:hanging="360"/>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 EMI/RFI 输入，输出保护 </w:t>
      </w:r>
    </w:p>
    <w:p w:rsidR="00AB7CD0" w:rsidRPr="00AB7CD0" w:rsidRDefault="00AB7CD0" w:rsidP="00AB7CD0">
      <w:pPr>
        <w:autoSpaceDE w:val="0"/>
        <w:autoSpaceDN w:val="0"/>
        <w:adjustRightInd w:val="0"/>
        <w:spacing w:line="300" w:lineRule="auto"/>
        <w:ind w:left="780" w:hanging="360"/>
        <w:jc w:val="left"/>
        <w:rPr>
          <w:rFonts w:ascii="宋体" w:hAnsi="Wingdings" w:cs="宋体" w:hint="eastAsia"/>
          <w:color w:val="000000"/>
          <w:kern w:val="0"/>
          <w:szCs w:val="21"/>
        </w:rPr>
      </w:pPr>
    </w:p>
    <w:p w:rsidR="00AB7CD0" w:rsidRPr="00AB7CD0" w:rsidRDefault="00AB7CD0" w:rsidP="00AB7CD0">
      <w:pPr>
        <w:autoSpaceDE w:val="0"/>
        <w:autoSpaceDN w:val="0"/>
        <w:adjustRightInd w:val="0"/>
        <w:spacing w:line="300" w:lineRule="auto"/>
        <w:ind w:left="780" w:hanging="360"/>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 信号平滑 </w:t>
      </w:r>
    </w:p>
    <w:p w:rsidR="00AB7CD0" w:rsidRPr="00AB7CD0" w:rsidRDefault="00AB7CD0" w:rsidP="00AB7CD0">
      <w:pPr>
        <w:autoSpaceDE w:val="0"/>
        <w:autoSpaceDN w:val="0"/>
        <w:adjustRightInd w:val="0"/>
        <w:spacing w:line="300" w:lineRule="auto"/>
        <w:ind w:left="780" w:hanging="360"/>
        <w:jc w:val="left"/>
        <w:rPr>
          <w:rFonts w:ascii="宋体" w:hAnsi="Wingdings" w:cs="宋体" w:hint="eastAsia"/>
          <w:color w:val="000000"/>
          <w:kern w:val="0"/>
          <w:szCs w:val="21"/>
        </w:rPr>
      </w:pPr>
    </w:p>
    <w:p w:rsidR="00AB7CD0" w:rsidRPr="00AB7CD0" w:rsidRDefault="00AB7CD0" w:rsidP="00AB7CD0">
      <w:pPr>
        <w:autoSpaceDE w:val="0"/>
        <w:autoSpaceDN w:val="0"/>
        <w:adjustRightInd w:val="0"/>
        <w:spacing w:line="300" w:lineRule="auto"/>
        <w:ind w:left="420" w:hanging="420"/>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符合FCC Part 15认证规范 </w:t>
      </w:r>
    </w:p>
    <w:p w:rsidR="00AB7CD0" w:rsidRPr="00AB7CD0" w:rsidRDefault="00AB7CD0" w:rsidP="00AB7CD0">
      <w:pPr>
        <w:autoSpaceDE w:val="0"/>
        <w:autoSpaceDN w:val="0"/>
        <w:adjustRightInd w:val="0"/>
        <w:spacing w:line="300" w:lineRule="auto"/>
        <w:ind w:left="420" w:hanging="420"/>
        <w:jc w:val="left"/>
        <w:rPr>
          <w:rFonts w:ascii="宋体" w:hAnsi="Wingdings" w:cs="宋体" w:hint="eastAsia"/>
          <w:color w:val="000000"/>
          <w:kern w:val="0"/>
          <w:szCs w:val="21"/>
        </w:rPr>
      </w:pPr>
    </w:p>
    <w:p w:rsidR="00AB7CD0" w:rsidRPr="00AB7CD0" w:rsidRDefault="00AB7CD0" w:rsidP="00AB7CD0">
      <w:pPr>
        <w:autoSpaceDE w:val="0"/>
        <w:autoSpaceDN w:val="0"/>
        <w:adjustRightInd w:val="0"/>
        <w:spacing w:line="300" w:lineRule="auto"/>
        <w:ind w:left="420" w:hanging="420"/>
        <w:jc w:val="left"/>
        <w:rPr>
          <w:rFonts w:ascii="宋体" w:hAnsi="Wingdings" w:cs="宋体" w:hint="eastAsia"/>
          <w:color w:val="000000"/>
          <w:kern w:val="0"/>
          <w:szCs w:val="21"/>
        </w:rPr>
      </w:pPr>
      <w:r w:rsidRPr="00AB7CD0">
        <w:rPr>
          <w:rFonts w:ascii="宋体" w:hAnsi="Wingdings" w:cs="宋体" w:hint="eastAsia"/>
          <w:color w:val="000000"/>
          <w:kern w:val="0"/>
          <w:szCs w:val="21"/>
        </w:rPr>
        <w:t xml:space="preserve">符合CE认证规范 </w:t>
      </w:r>
    </w:p>
    <w:p w:rsidR="00AB7CD0" w:rsidRDefault="00AB7CD0" w:rsidP="00AB7CD0">
      <w:pPr>
        <w:spacing w:line="300" w:lineRule="auto"/>
        <w:rPr>
          <w:rFonts w:hint="eastAsia"/>
          <w:b/>
          <w:bCs/>
          <w:color w:val="000000"/>
          <w:sz w:val="28"/>
          <w:szCs w:val="28"/>
          <w:u w:val="single"/>
        </w:rPr>
      </w:pPr>
      <w:r>
        <w:rPr>
          <w:rFonts w:hint="eastAsia"/>
          <w:b/>
          <w:bCs/>
          <w:color w:val="000000"/>
          <w:sz w:val="28"/>
          <w:szCs w:val="28"/>
          <w:u w:val="single"/>
        </w:rPr>
        <w:t>七、工作状态指示</w:t>
      </w:r>
      <w:r>
        <w:rPr>
          <w:rFonts w:hint="eastAsia"/>
          <w:b/>
          <w:bCs/>
          <w:color w:val="000000"/>
          <w:sz w:val="28"/>
          <w:szCs w:val="28"/>
          <w:u w:val="single"/>
        </w:rPr>
        <w:t xml:space="preserve">                                                </w:t>
      </w:r>
    </w:p>
    <w:p w:rsidR="00AB7CD0" w:rsidRPr="00AB7CD0" w:rsidRDefault="00AB7CD0" w:rsidP="00AB7CD0">
      <w:pPr>
        <w:autoSpaceDE w:val="0"/>
        <w:autoSpaceDN w:val="0"/>
        <w:adjustRightInd w:val="0"/>
        <w:jc w:val="left"/>
        <w:rPr>
          <w:rFonts w:ascii="宋体" w:cs="宋体"/>
          <w:color w:val="000000"/>
          <w:kern w:val="0"/>
          <w:sz w:val="24"/>
        </w:rPr>
      </w:pPr>
    </w:p>
    <w:tbl>
      <w:tblPr>
        <w:tblW w:w="9096" w:type="dxa"/>
        <w:tblInd w:w="180" w:type="dxa"/>
        <w:tblBorders>
          <w:top w:val="nil"/>
          <w:left w:val="nil"/>
          <w:bottom w:val="nil"/>
          <w:right w:val="nil"/>
        </w:tblBorders>
        <w:tblLayout w:type="fixed"/>
        <w:tblLook w:val="0000"/>
      </w:tblPr>
      <w:tblGrid>
        <w:gridCol w:w="4039"/>
        <w:gridCol w:w="5057"/>
      </w:tblGrid>
      <w:tr w:rsidR="00AB7CD0" w:rsidRPr="00AB7CD0" w:rsidTr="00AB7CD0">
        <w:tblPrEx>
          <w:tblCellMar>
            <w:top w:w="0" w:type="dxa"/>
            <w:bottom w:w="0" w:type="dxa"/>
          </w:tblCellMar>
        </w:tblPrEx>
        <w:trPr>
          <w:trHeight w:val="209"/>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指示灯</w:t>
            </w:r>
            <w:r w:rsidRPr="00AB7CD0">
              <w:rPr>
                <w:rFonts w:ascii="宋体" w:cs="宋体"/>
                <w:color w:val="000000"/>
                <w:kern w:val="0"/>
                <w:szCs w:val="21"/>
              </w:rPr>
              <w:t xml:space="preserve"> </w:t>
            </w:r>
          </w:p>
        </w:tc>
        <w:tc>
          <w:tcPr>
            <w:tcW w:w="505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状态</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09"/>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color w:val="000000"/>
                <w:kern w:val="0"/>
                <w:szCs w:val="21"/>
              </w:rPr>
              <w:t>LED</w:t>
            </w:r>
            <w:r w:rsidRPr="00AB7CD0">
              <w:rPr>
                <w:rFonts w:ascii="宋体" w:cs="宋体" w:hint="eastAsia"/>
                <w:color w:val="000000"/>
                <w:kern w:val="0"/>
                <w:szCs w:val="21"/>
              </w:rPr>
              <w:t>灯常亮</w:t>
            </w:r>
            <w:r w:rsidRPr="00AB7CD0">
              <w:rPr>
                <w:rFonts w:ascii="宋体" w:cs="宋体"/>
                <w:color w:val="000000"/>
                <w:kern w:val="0"/>
                <w:szCs w:val="21"/>
              </w:rPr>
              <w:t xml:space="preserve"> </w:t>
            </w:r>
          </w:p>
        </w:tc>
        <w:tc>
          <w:tcPr>
            <w:tcW w:w="505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表明</w:t>
            </w:r>
            <w:r w:rsidRPr="00AB7CD0">
              <w:rPr>
                <w:rFonts w:ascii="宋体" w:cs="宋体"/>
                <w:color w:val="000000"/>
                <w:kern w:val="0"/>
                <w:szCs w:val="21"/>
              </w:rPr>
              <w:t>MODEM</w:t>
            </w:r>
            <w:r w:rsidRPr="00AB7CD0">
              <w:rPr>
                <w:rFonts w:ascii="宋体" w:cs="宋体" w:hint="eastAsia"/>
                <w:color w:val="000000"/>
                <w:kern w:val="0"/>
                <w:szCs w:val="21"/>
              </w:rPr>
              <w:t>开启，还没有注册到网络</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09"/>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color w:val="000000"/>
                <w:kern w:val="0"/>
                <w:szCs w:val="21"/>
              </w:rPr>
              <w:t>LED</w:t>
            </w:r>
            <w:r w:rsidRPr="00AB7CD0">
              <w:rPr>
                <w:rFonts w:ascii="宋体" w:cs="宋体" w:hint="eastAsia"/>
                <w:color w:val="000000"/>
                <w:kern w:val="0"/>
                <w:szCs w:val="21"/>
              </w:rPr>
              <w:t>灯慢闪</w:t>
            </w:r>
            <w:r w:rsidRPr="00AB7CD0">
              <w:rPr>
                <w:rFonts w:ascii="宋体" w:cs="宋体"/>
                <w:color w:val="000000"/>
                <w:kern w:val="0"/>
                <w:szCs w:val="21"/>
              </w:rPr>
              <w:t xml:space="preserve"> </w:t>
            </w:r>
          </w:p>
        </w:tc>
        <w:tc>
          <w:tcPr>
            <w:tcW w:w="505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表明处于空闲模式，已经连接到网络</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09"/>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color w:val="000000"/>
                <w:kern w:val="0"/>
                <w:szCs w:val="21"/>
              </w:rPr>
              <w:t>LED</w:t>
            </w:r>
            <w:r w:rsidRPr="00AB7CD0">
              <w:rPr>
                <w:rFonts w:ascii="宋体" w:cs="宋体" w:hint="eastAsia"/>
                <w:color w:val="000000"/>
                <w:kern w:val="0"/>
                <w:szCs w:val="21"/>
              </w:rPr>
              <w:t>灯快闪</w:t>
            </w:r>
            <w:r w:rsidRPr="00AB7CD0">
              <w:rPr>
                <w:rFonts w:ascii="宋体" w:cs="宋体"/>
                <w:color w:val="000000"/>
                <w:kern w:val="0"/>
                <w:szCs w:val="21"/>
              </w:rPr>
              <w:t xml:space="preserve"> </w:t>
            </w:r>
          </w:p>
        </w:tc>
        <w:tc>
          <w:tcPr>
            <w:tcW w:w="505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表明处于传输模式</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09"/>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color w:val="000000"/>
                <w:kern w:val="0"/>
                <w:szCs w:val="21"/>
              </w:rPr>
              <w:t>LED</w:t>
            </w:r>
            <w:r w:rsidRPr="00AB7CD0">
              <w:rPr>
                <w:rFonts w:ascii="宋体" w:cs="宋体" w:hint="eastAsia"/>
                <w:color w:val="000000"/>
                <w:kern w:val="0"/>
                <w:szCs w:val="21"/>
              </w:rPr>
              <w:t>灯不亮</w:t>
            </w:r>
            <w:r w:rsidRPr="00AB7CD0">
              <w:rPr>
                <w:rFonts w:ascii="宋体" w:cs="宋体"/>
                <w:color w:val="000000"/>
                <w:kern w:val="0"/>
                <w:szCs w:val="21"/>
              </w:rPr>
              <w:t xml:space="preserve"> </w:t>
            </w:r>
          </w:p>
        </w:tc>
        <w:tc>
          <w:tcPr>
            <w:tcW w:w="505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表明</w:t>
            </w:r>
            <w:r w:rsidRPr="00AB7CD0">
              <w:rPr>
                <w:rFonts w:ascii="宋体" w:cs="宋体"/>
                <w:color w:val="000000"/>
                <w:kern w:val="0"/>
                <w:szCs w:val="21"/>
              </w:rPr>
              <w:t>MODEM</w:t>
            </w:r>
            <w:r w:rsidRPr="00AB7CD0">
              <w:rPr>
                <w:rFonts w:ascii="宋体" w:cs="宋体" w:hint="eastAsia"/>
                <w:color w:val="000000"/>
                <w:kern w:val="0"/>
                <w:szCs w:val="21"/>
              </w:rPr>
              <w:t>处于关闭状态</w:t>
            </w:r>
            <w:r w:rsidRPr="00AB7CD0">
              <w:rPr>
                <w:rFonts w:ascii="宋体" w:cs="宋体"/>
                <w:color w:val="000000"/>
                <w:kern w:val="0"/>
                <w:szCs w:val="21"/>
              </w:rPr>
              <w:t xml:space="preserve"> </w:t>
            </w:r>
          </w:p>
        </w:tc>
      </w:tr>
    </w:tbl>
    <w:p w:rsidR="00AB7CD0" w:rsidRPr="00AB7CD0" w:rsidRDefault="00AB7CD0" w:rsidP="00AB7CD0">
      <w:pPr>
        <w:rPr>
          <w:rFonts w:hint="eastAsia"/>
        </w:rPr>
      </w:pPr>
    </w:p>
    <w:p w:rsidR="00AB7CD0" w:rsidRPr="00AB7CD0" w:rsidRDefault="00AB7CD0" w:rsidP="00AB7CD0">
      <w:pPr>
        <w:rPr>
          <w:rFonts w:hint="eastAsia"/>
        </w:rPr>
      </w:pPr>
    </w:p>
    <w:p w:rsidR="00AB7CD0" w:rsidRDefault="00AB7CD0" w:rsidP="00AB7CD0">
      <w:pPr>
        <w:rPr>
          <w:rFonts w:hint="eastAsia"/>
        </w:rPr>
      </w:pPr>
    </w:p>
    <w:p w:rsidR="00AB7CD0" w:rsidRPr="00AB7CD0" w:rsidRDefault="00AB7CD0" w:rsidP="00AB7CD0">
      <w:pPr>
        <w:autoSpaceDE w:val="0"/>
        <w:autoSpaceDN w:val="0"/>
        <w:adjustRightInd w:val="0"/>
        <w:jc w:val="center"/>
        <w:rPr>
          <w:rFonts w:ascii="宋体" w:cs="宋体"/>
          <w:color w:val="000000"/>
          <w:kern w:val="0"/>
          <w:szCs w:val="21"/>
        </w:rPr>
      </w:pPr>
      <w:r w:rsidRPr="00AB7CD0">
        <w:rPr>
          <w:b/>
          <w:bCs/>
          <w:color w:val="000000"/>
          <w:kern w:val="0"/>
          <w:szCs w:val="21"/>
        </w:rPr>
        <w:lastRenderedPageBreak/>
        <w:t>RF</w:t>
      </w:r>
      <w:r w:rsidRPr="00AB7CD0">
        <w:rPr>
          <w:rFonts w:ascii="宋体" w:cs="宋体" w:hint="eastAsia"/>
          <w:color w:val="000000"/>
          <w:kern w:val="0"/>
          <w:szCs w:val="21"/>
        </w:rPr>
        <w:t>特性</w:t>
      </w:r>
      <w:r w:rsidRPr="00AB7CD0">
        <w:rPr>
          <w:rFonts w:ascii="宋体" w:cs="宋体"/>
          <w:color w:val="000000"/>
          <w:kern w:val="0"/>
          <w:szCs w:val="21"/>
        </w:rPr>
        <w:t xml:space="preserve"> </w:t>
      </w:r>
    </w:p>
    <w:tbl>
      <w:tblPr>
        <w:tblW w:w="9617" w:type="dxa"/>
        <w:jc w:val="center"/>
        <w:tblInd w:w="180" w:type="dxa"/>
        <w:tblBorders>
          <w:top w:val="nil"/>
          <w:left w:val="nil"/>
          <w:bottom w:val="nil"/>
          <w:right w:val="nil"/>
        </w:tblBorders>
        <w:tblLayout w:type="fixed"/>
        <w:tblLook w:val="0000"/>
      </w:tblPr>
      <w:tblGrid>
        <w:gridCol w:w="4039"/>
        <w:gridCol w:w="3127"/>
        <w:gridCol w:w="2451"/>
      </w:tblGrid>
      <w:tr w:rsidR="00AB7CD0" w:rsidRPr="00AB7CD0" w:rsidTr="00AB7CD0">
        <w:tblPrEx>
          <w:tblCellMar>
            <w:top w:w="0" w:type="dxa"/>
            <w:bottom w:w="0" w:type="dxa"/>
          </w:tblCellMar>
        </w:tblPrEx>
        <w:trPr>
          <w:trHeight w:val="279"/>
          <w:jc w:val="center"/>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特性</w:t>
            </w:r>
            <w:r w:rsidRPr="00AB7CD0">
              <w:rPr>
                <w:rFonts w:ascii="宋体" w:cs="宋体"/>
                <w:color w:val="000000"/>
                <w:kern w:val="0"/>
                <w:szCs w:val="21"/>
              </w:rPr>
              <w:t xml:space="preserve"> </w:t>
            </w:r>
          </w:p>
        </w:tc>
        <w:tc>
          <w:tcPr>
            <w:tcW w:w="312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b/>
                <w:bCs/>
                <w:color w:val="000000"/>
                <w:kern w:val="0"/>
                <w:szCs w:val="21"/>
              </w:rPr>
              <w:t xml:space="preserve">E-GSM 900 </w:t>
            </w:r>
          </w:p>
        </w:tc>
        <w:tc>
          <w:tcPr>
            <w:tcW w:w="2451"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b/>
                <w:bCs/>
                <w:color w:val="000000"/>
                <w:kern w:val="0"/>
                <w:szCs w:val="21"/>
              </w:rPr>
              <w:t xml:space="preserve">DCS 1800 </w:t>
            </w:r>
          </w:p>
        </w:tc>
      </w:tr>
      <w:tr w:rsidR="00AB7CD0" w:rsidRPr="00AB7CD0" w:rsidTr="00AB7CD0">
        <w:tblPrEx>
          <w:tblCellMar>
            <w:top w:w="0" w:type="dxa"/>
            <w:bottom w:w="0" w:type="dxa"/>
          </w:tblCellMar>
        </w:tblPrEx>
        <w:trPr>
          <w:trHeight w:val="275"/>
          <w:jc w:val="center"/>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发射特性</w:t>
            </w:r>
            <w:r w:rsidRPr="00AB7CD0">
              <w:rPr>
                <w:rFonts w:ascii="宋体" w:cs="宋体"/>
                <w:color w:val="000000"/>
                <w:kern w:val="0"/>
                <w:szCs w:val="21"/>
              </w:rPr>
              <w:t xml:space="preserve"> </w:t>
            </w:r>
          </w:p>
        </w:tc>
        <w:tc>
          <w:tcPr>
            <w:tcW w:w="312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color w:val="000000"/>
                <w:kern w:val="0"/>
                <w:szCs w:val="21"/>
              </w:rPr>
              <w:t xml:space="preserve">880 to 915 </w:t>
            </w:r>
            <w:r w:rsidRPr="00AB7CD0">
              <w:rPr>
                <w:rFonts w:ascii="宋体" w:cs="宋体"/>
                <w:color w:val="000000"/>
                <w:kern w:val="0"/>
                <w:szCs w:val="21"/>
              </w:rPr>
              <w:t xml:space="preserve">MHz </w:t>
            </w:r>
          </w:p>
        </w:tc>
        <w:tc>
          <w:tcPr>
            <w:tcW w:w="2451"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color w:val="000000"/>
                <w:kern w:val="0"/>
                <w:szCs w:val="21"/>
              </w:rPr>
              <w:t xml:space="preserve">1710 to 1785 </w:t>
            </w:r>
            <w:r w:rsidRPr="00AB7CD0">
              <w:rPr>
                <w:rFonts w:ascii="宋体" w:cs="宋体"/>
                <w:color w:val="000000"/>
                <w:kern w:val="0"/>
                <w:szCs w:val="21"/>
              </w:rPr>
              <w:t xml:space="preserve">MHz </w:t>
            </w:r>
          </w:p>
        </w:tc>
      </w:tr>
      <w:tr w:rsidR="00AB7CD0" w:rsidRPr="00AB7CD0" w:rsidTr="00AB7CD0">
        <w:tblPrEx>
          <w:tblCellMar>
            <w:top w:w="0" w:type="dxa"/>
            <w:bottom w:w="0" w:type="dxa"/>
          </w:tblCellMar>
        </w:tblPrEx>
        <w:trPr>
          <w:trHeight w:val="275"/>
          <w:jc w:val="center"/>
        </w:trPr>
        <w:tc>
          <w:tcPr>
            <w:tcW w:w="4039"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接收特性</w:t>
            </w:r>
            <w:r w:rsidRPr="00AB7CD0">
              <w:rPr>
                <w:rFonts w:ascii="宋体" w:cs="宋体"/>
                <w:color w:val="000000"/>
                <w:kern w:val="0"/>
                <w:szCs w:val="21"/>
              </w:rPr>
              <w:t xml:space="preserve"> </w:t>
            </w:r>
          </w:p>
        </w:tc>
        <w:tc>
          <w:tcPr>
            <w:tcW w:w="312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color w:val="000000"/>
                <w:kern w:val="0"/>
                <w:szCs w:val="21"/>
              </w:rPr>
              <w:t xml:space="preserve">925 to 960 </w:t>
            </w:r>
            <w:r w:rsidRPr="00AB7CD0">
              <w:rPr>
                <w:rFonts w:ascii="宋体" w:cs="宋体"/>
                <w:color w:val="000000"/>
                <w:kern w:val="0"/>
                <w:szCs w:val="21"/>
              </w:rPr>
              <w:t xml:space="preserve">MHz </w:t>
            </w:r>
          </w:p>
        </w:tc>
        <w:tc>
          <w:tcPr>
            <w:tcW w:w="2451"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color w:val="000000"/>
                <w:kern w:val="0"/>
                <w:szCs w:val="21"/>
              </w:rPr>
              <w:t xml:space="preserve">1805 to 1880 </w:t>
            </w:r>
            <w:r w:rsidRPr="00AB7CD0">
              <w:rPr>
                <w:rFonts w:ascii="宋体" w:cs="宋体"/>
                <w:color w:val="000000"/>
                <w:kern w:val="0"/>
                <w:szCs w:val="21"/>
              </w:rPr>
              <w:t xml:space="preserve">MHz </w:t>
            </w:r>
          </w:p>
        </w:tc>
      </w:tr>
    </w:tbl>
    <w:p w:rsidR="00AB7CD0" w:rsidRPr="00AB7CD0" w:rsidRDefault="00AB7CD0" w:rsidP="00AB7CD0">
      <w:pPr>
        <w:rPr>
          <w:rFonts w:hint="eastAsia"/>
        </w:rPr>
      </w:pPr>
      <w:r>
        <w:rPr>
          <w:szCs w:val="21"/>
        </w:rPr>
        <w:t>RF</w:t>
      </w:r>
      <w:r>
        <w:rPr>
          <w:rFonts w:ascii="宋体" w:cs="宋体" w:hint="eastAsia"/>
          <w:szCs w:val="21"/>
        </w:rPr>
        <w:t>性能与</w:t>
      </w:r>
      <w:r>
        <w:rPr>
          <w:szCs w:val="21"/>
        </w:rPr>
        <w:t>ETSI</w:t>
      </w:r>
      <w:r>
        <w:rPr>
          <w:rFonts w:ascii="宋体" w:cs="宋体" w:hint="eastAsia"/>
          <w:szCs w:val="21"/>
        </w:rPr>
        <w:t>推荐的</w:t>
      </w:r>
      <w:r>
        <w:rPr>
          <w:szCs w:val="21"/>
        </w:rPr>
        <w:t>GSM05.05.</w:t>
      </w:r>
      <w:r>
        <w:rPr>
          <w:rFonts w:ascii="宋体" w:cs="宋体" w:hint="eastAsia"/>
          <w:szCs w:val="21"/>
        </w:rPr>
        <w:t>兼容。</w:t>
      </w:r>
    </w:p>
    <w:p w:rsidR="00AB7CD0" w:rsidRPr="00AB7CD0" w:rsidRDefault="00AB7CD0" w:rsidP="00AB7CD0">
      <w:pPr>
        <w:autoSpaceDE w:val="0"/>
        <w:autoSpaceDN w:val="0"/>
        <w:adjustRightInd w:val="0"/>
        <w:jc w:val="center"/>
        <w:rPr>
          <w:rFonts w:ascii="宋体" w:cs="宋体"/>
          <w:color w:val="000000"/>
          <w:kern w:val="0"/>
          <w:szCs w:val="21"/>
        </w:rPr>
      </w:pPr>
      <w:r w:rsidRPr="00AB7CD0">
        <w:rPr>
          <w:b/>
          <w:bCs/>
          <w:color w:val="000000"/>
          <w:kern w:val="0"/>
          <w:szCs w:val="21"/>
        </w:rPr>
        <w:t>RF</w:t>
      </w:r>
      <w:r w:rsidRPr="00AB7CD0">
        <w:rPr>
          <w:rFonts w:ascii="宋体" w:cs="宋体" w:hint="eastAsia"/>
          <w:color w:val="000000"/>
          <w:kern w:val="0"/>
          <w:szCs w:val="21"/>
        </w:rPr>
        <w:t>发射和接收的性能如下表：</w:t>
      </w:r>
      <w:r w:rsidRPr="00AB7CD0">
        <w:rPr>
          <w:rFonts w:ascii="宋体" w:cs="宋体"/>
          <w:color w:val="000000"/>
          <w:kern w:val="0"/>
          <w:szCs w:val="21"/>
        </w:rPr>
        <w:t xml:space="preserve"> </w:t>
      </w:r>
    </w:p>
    <w:tbl>
      <w:tblPr>
        <w:tblW w:w="9723" w:type="dxa"/>
        <w:jc w:val="center"/>
        <w:tblInd w:w="180" w:type="dxa"/>
        <w:tblBorders>
          <w:top w:val="nil"/>
          <w:left w:val="nil"/>
          <w:bottom w:val="nil"/>
          <w:right w:val="nil"/>
        </w:tblBorders>
        <w:tblLayout w:type="fixed"/>
        <w:tblLook w:val="0000"/>
      </w:tblPr>
      <w:tblGrid>
        <w:gridCol w:w="4563"/>
        <w:gridCol w:w="5160"/>
      </w:tblGrid>
      <w:tr w:rsidR="00AB7CD0" w:rsidRPr="00AB7CD0" w:rsidTr="00AB7CD0">
        <w:tblPrEx>
          <w:tblCellMar>
            <w:top w:w="0" w:type="dxa"/>
            <w:bottom w:w="0" w:type="dxa"/>
          </w:tblCellMar>
        </w:tblPrEx>
        <w:trPr>
          <w:trHeight w:val="210"/>
          <w:jc w:val="center"/>
        </w:trPr>
        <w:tc>
          <w:tcPr>
            <w:tcW w:w="9723" w:type="dxa"/>
            <w:gridSpan w:val="2"/>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接收</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参照</w:t>
            </w:r>
            <w:r w:rsidRPr="00AB7CD0">
              <w:rPr>
                <w:color w:val="000000"/>
                <w:kern w:val="0"/>
                <w:szCs w:val="21"/>
              </w:rPr>
              <w:t>E-GSM 900</w:t>
            </w:r>
            <w:r w:rsidRPr="00AB7CD0">
              <w:rPr>
                <w:rFonts w:ascii="宋体" w:cs="宋体" w:hint="eastAsia"/>
                <w:color w:val="000000"/>
                <w:kern w:val="0"/>
                <w:szCs w:val="21"/>
              </w:rPr>
              <w:t>敏感性</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-104 dBm Static &amp; TUHigh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color w:val="000000"/>
                <w:kern w:val="0"/>
                <w:szCs w:val="21"/>
              </w:rPr>
              <w:t>DCS 1800</w:t>
            </w:r>
            <w:r w:rsidRPr="00AB7CD0">
              <w:rPr>
                <w:rFonts w:ascii="宋体" w:cs="宋体" w:hint="eastAsia"/>
                <w:color w:val="000000"/>
                <w:kern w:val="0"/>
                <w:szCs w:val="21"/>
              </w:rPr>
              <w:t>敏感性</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-102 dBm Static &amp; TUHigh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rFonts w:ascii="宋体" w:cs="宋体" w:hint="eastAsia"/>
                <w:color w:val="000000"/>
                <w:kern w:val="0"/>
                <w:szCs w:val="21"/>
              </w:rPr>
              <w:t>选择</w:t>
            </w:r>
            <w:r w:rsidRPr="00AB7CD0">
              <w:rPr>
                <w:rFonts w:ascii="宋体" w:cs="宋体"/>
                <w:color w:val="000000"/>
                <w:kern w:val="0"/>
                <w:szCs w:val="21"/>
              </w:rPr>
              <w:t xml:space="preserve"> </w:t>
            </w:r>
            <w:r w:rsidRPr="00AB7CD0">
              <w:rPr>
                <w:color w:val="000000"/>
                <w:kern w:val="0"/>
                <w:szCs w:val="21"/>
              </w:rPr>
              <w:t xml:space="preserve">@ 200 KHz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&gt; +9 dBc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rFonts w:ascii="宋体" w:cs="宋体" w:hint="eastAsia"/>
                <w:color w:val="000000"/>
                <w:kern w:val="0"/>
                <w:szCs w:val="21"/>
              </w:rPr>
              <w:t>选择</w:t>
            </w:r>
            <w:r w:rsidRPr="00AB7CD0">
              <w:rPr>
                <w:rFonts w:ascii="宋体" w:cs="宋体"/>
                <w:color w:val="000000"/>
                <w:kern w:val="0"/>
                <w:szCs w:val="21"/>
              </w:rPr>
              <w:t xml:space="preserve"> </w:t>
            </w:r>
            <w:r w:rsidRPr="00AB7CD0">
              <w:rPr>
                <w:color w:val="000000"/>
                <w:kern w:val="0"/>
                <w:szCs w:val="21"/>
              </w:rPr>
              <w:t xml:space="preserve">@ 400 KHz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&gt; +41 dBc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线性动态范围</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63 dB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联合通道排斥</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&gt;= 9 dBc </w:t>
            </w:r>
          </w:p>
        </w:tc>
      </w:tr>
      <w:tr w:rsidR="00AB7CD0" w:rsidRPr="00AB7CD0" w:rsidTr="00AB7CD0">
        <w:tblPrEx>
          <w:tblCellMar>
            <w:top w:w="0" w:type="dxa"/>
            <w:bottom w:w="0" w:type="dxa"/>
          </w:tblCellMar>
        </w:tblPrEx>
        <w:trPr>
          <w:trHeight w:val="210"/>
          <w:jc w:val="center"/>
        </w:trPr>
        <w:tc>
          <w:tcPr>
            <w:tcW w:w="9723" w:type="dxa"/>
            <w:gridSpan w:val="2"/>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发射</w:t>
            </w:r>
            <w:r w:rsidRPr="00AB7CD0">
              <w:rPr>
                <w:rFonts w:ascii="宋体" w:cs="宋体"/>
                <w:color w:val="000000"/>
                <w:kern w:val="0"/>
                <w:szCs w:val="21"/>
              </w:rPr>
              <w:t xml:space="preserve">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在环境温度下最大输出功率（</w:t>
            </w:r>
            <w:r w:rsidRPr="00AB7CD0">
              <w:rPr>
                <w:color w:val="000000"/>
                <w:kern w:val="0"/>
                <w:szCs w:val="21"/>
              </w:rPr>
              <w:t>E-GSM 900</w:t>
            </w:r>
            <w:r w:rsidRPr="00AB7CD0">
              <w:rPr>
                <w:rFonts w:ascii="宋体" w:cs="宋体" w:hint="eastAsia"/>
                <w:color w:val="000000"/>
                <w:kern w:val="0"/>
                <w:szCs w:val="21"/>
              </w:rPr>
              <w:t>）</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33 dBm +/- 2 dB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在环境温度下最大输出功率（</w:t>
            </w:r>
            <w:r w:rsidRPr="00AB7CD0">
              <w:rPr>
                <w:color w:val="000000"/>
                <w:kern w:val="0"/>
                <w:szCs w:val="21"/>
              </w:rPr>
              <w:t>DCS 1800</w:t>
            </w:r>
            <w:r w:rsidRPr="00AB7CD0">
              <w:rPr>
                <w:rFonts w:ascii="宋体" w:cs="宋体" w:hint="eastAsia"/>
                <w:color w:val="000000"/>
                <w:kern w:val="0"/>
                <w:szCs w:val="21"/>
              </w:rPr>
              <w:t>）</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30 dBm +/- 2 dB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在环境温度下最小输出功率（</w:t>
            </w:r>
            <w:r w:rsidRPr="00AB7CD0">
              <w:rPr>
                <w:color w:val="000000"/>
                <w:kern w:val="0"/>
                <w:szCs w:val="21"/>
              </w:rPr>
              <w:t>E-GSM 900</w:t>
            </w:r>
            <w:r w:rsidRPr="00AB7CD0">
              <w:rPr>
                <w:rFonts w:ascii="宋体" w:cs="宋体" w:hint="eastAsia"/>
                <w:color w:val="000000"/>
                <w:kern w:val="0"/>
                <w:szCs w:val="21"/>
              </w:rPr>
              <w:t>）</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5 dBm +/- 5 dB </w:t>
            </w:r>
          </w:p>
        </w:tc>
      </w:tr>
      <w:tr w:rsidR="00AB7CD0" w:rsidRPr="00AB7CD0" w:rsidTr="00AB7CD0">
        <w:tblPrEx>
          <w:tblCellMar>
            <w:top w:w="0" w:type="dxa"/>
            <w:bottom w:w="0" w:type="dxa"/>
          </w:tblCellMar>
        </w:tblPrEx>
        <w:trPr>
          <w:trHeight w:val="276"/>
          <w:jc w:val="center"/>
        </w:trPr>
        <w:tc>
          <w:tcPr>
            <w:tcW w:w="4563"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在环境温度下最小输出功率（</w:t>
            </w:r>
            <w:r w:rsidRPr="00AB7CD0">
              <w:rPr>
                <w:color w:val="000000"/>
                <w:kern w:val="0"/>
                <w:szCs w:val="21"/>
              </w:rPr>
              <w:t>DCS 1800</w:t>
            </w:r>
            <w:r w:rsidRPr="00AB7CD0">
              <w:rPr>
                <w:rFonts w:ascii="宋体" w:cs="宋体" w:hint="eastAsia"/>
                <w:color w:val="000000"/>
                <w:kern w:val="0"/>
                <w:szCs w:val="21"/>
              </w:rPr>
              <w:t>）</w:t>
            </w:r>
            <w:r w:rsidRPr="00AB7CD0">
              <w:rPr>
                <w:rFonts w:ascii="宋体" w:cs="宋体"/>
                <w:color w:val="000000"/>
                <w:kern w:val="0"/>
                <w:szCs w:val="21"/>
              </w:rPr>
              <w:t xml:space="preserve"> </w:t>
            </w:r>
          </w:p>
        </w:tc>
        <w:tc>
          <w:tcPr>
            <w:tcW w:w="5160"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color w:val="000000"/>
                <w:kern w:val="0"/>
                <w:szCs w:val="21"/>
              </w:rPr>
            </w:pPr>
            <w:r w:rsidRPr="00AB7CD0">
              <w:rPr>
                <w:color w:val="000000"/>
                <w:kern w:val="0"/>
                <w:szCs w:val="21"/>
              </w:rPr>
              <w:t xml:space="preserve">0 dBm +/- 5 dB </w:t>
            </w:r>
          </w:p>
        </w:tc>
      </w:tr>
    </w:tbl>
    <w:p w:rsidR="00AB7CD0" w:rsidRDefault="00AB7CD0" w:rsidP="00AB7CD0">
      <w:pPr>
        <w:rPr>
          <w:rFonts w:hint="eastAsia"/>
        </w:rPr>
      </w:pPr>
    </w:p>
    <w:p w:rsidR="00AB7CD0" w:rsidRDefault="00AB7CD0" w:rsidP="00AB7CD0">
      <w:pPr>
        <w:rPr>
          <w:rFonts w:hint="eastAsia"/>
          <w:b/>
          <w:bCs/>
          <w:color w:val="000000"/>
          <w:sz w:val="28"/>
          <w:szCs w:val="28"/>
          <w:u w:val="single"/>
        </w:rPr>
      </w:pPr>
      <w:r>
        <w:rPr>
          <w:rFonts w:hint="eastAsia"/>
          <w:b/>
          <w:bCs/>
          <w:color w:val="000000"/>
          <w:sz w:val="28"/>
          <w:szCs w:val="28"/>
          <w:u w:val="single"/>
        </w:rPr>
        <w:t>八、电气特性</w:t>
      </w:r>
      <w:r>
        <w:rPr>
          <w:rFonts w:hint="eastAsia"/>
          <w:b/>
          <w:bCs/>
          <w:color w:val="000000"/>
          <w:sz w:val="28"/>
          <w:szCs w:val="28"/>
          <w:u w:val="single"/>
        </w:rPr>
        <w:t xml:space="preserve">                                                   </w:t>
      </w:r>
    </w:p>
    <w:p w:rsidR="00AB7CD0" w:rsidRPr="00AB7CD0" w:rsidRDefault="00AB7CD0" w:rsidP="00AB7CD0">
      <w:pPr>
        <w:autoSpaceDE w:val="0"/>
        <w:autoSpaceDN w:val="0"/>
        <w:adjustRightInd w:val="0"/>
        <w:jc w:val="center"/>
        <w:rPr>
          <w:rFonts w:ascii="宋体" w:cs="宋体"/>
          <w:color w:val="000000"/>
          <w:kern w:val="0"/>
          <w:szCs w:val="21"/>
        </w:rPr>
      </w:pPr>
      <w:r w:rsidRPr="00AB7CD0">
        <w:rPr>
          <w:rFonts w:ascii="宋体" w:cs="宋体" w:hint="eastAsia"/>
          <w:color w:val="000000"/>
          <w:kern w:val="0"/>
          <w:szCs w:val="21"/>
        </w:rPr>
        <w:t>表</w:t>
      </w:r>
      <w:r w:rsidRPr="00AB7CD0">
        <w:rPr>
          <w:b/>
          <w:bCs/>
          <w:color w:val="000000"/>
          <w:kern w:val="0"/>
          <w:szCs w:val="21"/>
        </w:rPr>
        <w:t xml:space="preserve">1 </w:t>
      </w:r>
      <w:r w:rsidRPr="00AB7CD0">
        <w:rPr>
          <w:rFonts w:ascii="宋体" w:cs="宋体" w:hint="eastAsia"/>
          <w:color w:val="000000"/>
          <w:kern w:val="0"/>
          <w:szCs w:val="21"/>
        </w:rPr>
        <w:t>电气特性表</w:t>
      </w:r>
      <w:r w:rsidRPr="00AB7CD0">
        <w:rPr>
          <w:rFonts w:ascii="宋体" w:cs="宋体"/>
          <w:color w:val="000000"/>
          <w:kern w:val="0"/>
          <w:szCs w:val="21"/>
        </w:rPr>
        <w:t xml:space="preserve"> </w:t>
      </w:r>
    </w:p>
    <w:tbl>
      <w:tblPr>
        <w:tblW w:w="9021" w:type="dxa"/>
        <w:jc w:val="center"/>
        <w:tblInd w:w="180" w:type="dxa"/>
        <w:tblBorders>
          <w:top w:val="nil"/>
          <w:left w:val="nil"/>
          <w:bottom w:val="nil"/>
          <w:right w:val="nil"/>
        </w:tblBorders>
        <w:tblLayout w:type="fixed"/>
        <w:tblLook w:val="0000"/>
      </w:tblPr>
      <w:tblGrid>
        <w:gridCol w:w="3614"/>
        <w:gridCol w:w="5407"/>
      </w:tblGrid>
      <w:tr w:rsidR="00AB7CD0" w:rsidRPr="00AB7CD0" w:rsidTr="00AB7CD0">
        <w:tblPrEx>
          <w:tblCellMar>
            <w:top w:w="0" w:type="dxa"/>
            <w:bottom w:w="0" w:type="dxa"/>
          </w:tblCellMar>
        </w:tblPrEx>
        <w:trPr>
          <w:trHeight w:val="612"/>
          <w:jc w:val="center"/>
        </w:trPr>
        <w:tc>
          <w:tcPr>
            <w:tcW w:w="3614"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s="宋体" w:hint="eastAsia"/>
                <w:color w:val="000000"/>
                <w:kern w:val="0"/>
                <w:szCs w:val="21"/>
              </w:rPr>
              <w:t>运行电压范围</w:t>
            </w:r>
            <w:r w:rsidRPr="00AB7CD0">
              <w:rPr>
                <w:rFonts w:asciiTheme="minorEastAsia" w:eastAsiaTheme="minorEastAsia" w:hAnsiTheme="minorEastAsia" w:cs="宋体"/>
                <w:color w:val="000000"/>
                <w:kern w:val="0"/>
                <w:szCs w:val="21"/>
              </w:rPr>
              <w:t xml:space="preserve"> </w:t>
            </w:r>
          </w:p>
        </w:tc>
        <w:tc>
          <w:tcPr>
            <w:tcW w:w="540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olor w:val="000000"/>
                <w:kern w:val="0"/>
                <w:szCs w:val="21"/>
              </w:rPr>
              <w:t>7.5V to 32V DC</w:t>
            </w:r>
            <w:r w:rsidRPr="00AB7CD0">
              <w:rPr>
                <w:rFonts w:asciiTheme="minorEastAsia" w:eastAsiaTheme="minorEastAsia" w:hAnsiTheme="minorEastAsia" w:cs="宋体" w:hint="eastAsia"/>
                <w:color w:val="000000"/>
                <w:kern w:val="0"/>
                <w:szCs w:val="21"/>
              </w:rPr>
              <w:t>（</w:t>
            </w:r>
            <w:r w:rsidRPr="00AB7CD0">
              <w:rPr>
                <w:rFonts w:asciiTheme="minorEastAsia" w:eastAsiaTheme="minorEastAsia" w:hAnsiTheme="minorEastAsia"/>
                <w:color w:val="000000"/>
                <w:kern w:val="0"/>
                <w:szCs w:val="21"/>
              </w:rPr>
              <w:t>GSM or DCS</w:t>
            </w:r>
            <w:r w:rsidRPr="00AB7CD0">
              <w:rPr>
                <w:rFonts w:asciiTheme="minorEastAsia" w:eastAsiaTheme="minorEastAsia" w:hAnsiTheme="minorEastAsia" w:cs="宋体" w:hint="eastAsia"/>
                <w:color w:val="000000"/>
                <w:kern w:val="0"/>
                <w:szCs w:val="21"/>
              </w:rPr>
              <w:t>）</w:t>
            </w:r>
            <w:r w:rsidRPr="00AB7CD0">
              <w:rPr>
                <w:rFonts w:asciiTheme="minorEastAsia" w:eastAsiaTheme="minorEastAsia" w:hAnsiTheme="minorEastAsia" w:cs="宋体"/>
                <w:color w:val="000000"/>
                <w:kern w:val="0"/>
                <w:szCs w:val="21"/>
              </w:rPr>
              <w:t xml:space="preserve"> </w:t>
            </w:r>
          </w:p>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olor w:val="000000"/>
                <w:kern w:val="0"/>
                <w:szCs w:val="21"/>
              </w:rPr>
              <w:t>7.5V to 32V DC</w:t>
            </w:r>
            <w:r w:rsidRPr="00AB7CD0">
              <w:rPr>
                <w:rFonts w:asciiTheme="minorEastAsia" w:eastAsiaTheme="minorEastAsia" w:hAnsiTheme="minorEastAsia" w:cs="宋体" w:hint="eastAsia"/>
                <w:color w:val="000000"/>
                <w:kern w:val="0"/>
                <w:szCs w:val="21"/>
              </w:rPr>
              <w:t>（</w:t>
            </w:r>
            <w:r w:rsidRPr="00AB7CD0">
              <w:rPr>
                <w:rFonts w:asciiTheme="minorEastAsia" w:eastAsiaTheme="minorEastAsia" w:hAnsiTheme="minorEastAsia"/>
                <w:color w:val="000000"/>
                <w:kern w:val="0"/>
                <w:szCs w:val="21"/>
              </w:rPr>
              <w:t>GPRS Class 10</w:t>
            </w:r>
            <w:r w:rsidRPr="00AB7CD0">
              <w:rPr>
                <w:rFonts w:asciiTheme="minorEastAsia" w:eastAsiaTheme="minorEastAsia" w:hAnsiTheme="minorEastAsia" w:cs="宋体" w:hint="eastAsia"/>
                <w:color w:val="000000"/>
                <w:kern w:val="0"/>
                <w:szCs w:val="21"/>
              </w:rPr>
              <w:t>）</w:t>
            </w:r>
            <w:r w:rsidRPr="00AB7CD0">
              <w:rPr>
                <w:rFonts w:asciiTheme="minorEastAsia" w:eastAsiaTheme="minorEastAsia" w:hAnsiTheme="minorEastAsia" w:cs="宋体"/>
                <w:color w:val="000000"/>
                <w:kern w:val="0"/>
                <w:szCs w:val="21"/>
              </w:rPr>
              <w:t xml:space="preserve"> </w:t>
            </w:r>
          </w:p>
        </w:tc>
      </w:tr>
      <w:tr w:rsidR="00AB7CD0" w:rsidRPr="00AB7CD0" w:rsidTr="00AB7CD0">
        <w:tblPrEx>
          <w:tblCellMar>
            <w:top w:w="0" w:type="dxa"/>
            <w:bottom w:w="0" w:type="dxa"/>
          </w:tblCellMar>
        </w:tblPrEx>
        <w:trPr>
          <w:trHeight w:val="612"/>
          <w:jc w:val="center"/>
        </w:trPr>
        <w:tc>
          <w:tcPr>
            <w:tcW w:w="3614"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s="宋体" w:hint="eastAsia"/>
                <w:color w:val="000000"/>
                <w:kern w:val="0"/>
                <w:szCs w:val="21"/>
              </w:rPr>
              <w:t>电流</w:t>
            </w:r>
            <w:r w:rsidRPr="00AB7CD0">
              <w:rPr>
                <w:rFonts w:asciiTheme="minorEastAsia" w:eastAsiaTheme="minorEastAsia" w:hAnsiTheme="minorEastAsia" w:cs="宋体"/>
                <w:color w:val="000000"/>
                <w:kern w:val="0"/>
                <w:szCs w:val="21"/>
              </w:rPr>
              <w:t xml:space="preserve"> </w:t>
            </w:r>
          </w:p>
        </w:tc>
        <w:tc>
          <w:tcPr>
            <w:tcW w:w="540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olor w:val="000000"/>
                <w:kern w:val="0"/>
                <w:szCs w:val="21"/>
              </w:rPr>
            </w:pPr>
            <w:r w:rsidRPr="00AB7CD0">
              <w:rPr>
                <w:rFonts w:asciiTheme="minorEastAsia" w:eastAsiaTheme="minorEastAsia" w:hAnsiTheme="minorEastAsia" w:cs="宋体" w:hint="eastAsia"/>
                <w:color w:val="000000"/>
                <w:kern w:val="0"/>
                <w:szCs w:val="21"/>
              </w:rPr>
              <w:t>在</w:t>
            </w:r>
            <w:r w:rsidRPr="00AB7CD0">
              <w:rPr>
                <w:rFonts w:asciiTheme="minorEastAsia" w:eastAsiaTheme="minorEastAsia" w:hAnsiTheme="minorEastAsia"/>
                <w:color w:val="000000"/>
                <w:kern w:val="0"/>
                <w:szCs w:val="21"/>
              </w:rPr>
              <w:t>7.5V</w:t>
            </w:r>
            <w:r w:rsidRPr="00AB7CD0">
              <w:rPr>
                <w:rFonts w:asciiTheme="minorEastAsia" w:eastAsiaTheme="minorEastAsia" w:hAnsiTheme="minorEastAsia" w:cs="宋体" w:hint="eastAsia"/>
                <w:color w:val="000000"/>
                <w:kern w:val="0"/>
                <w:szCs w:val="21"/>
              </w:rPr>
              <w:t>平均电流为</w:t>
            </w:r>
            <w:r w:rsidRPr="00AB7CD0">
              <w:rPr>
                <w:rFonts w:asciiTheme="minorEastAsia" w:eastAsiaTheme="minorEastAsia" w:hAnsiTheme="minorEastAsia"/>
                <w:color w:val="000000"/>
                <w:kern w:val="0"/>
                <w:szCs w:val="21"/>
              </w:rPr>
              <w:t xml:space="preserve">480mA </w:t>
            </w:r>
          </w:p>
          <w:p w:rsidR="00AB7CD0" w:rsidRPr="00AB7CD0" w:rsidRDefault="00AB7CD0" w:rsidP="00AB7CD0">
            <w:pPr>
              <w:autoSpaceDE w:val="0"/>
              <w:autoSpaceDN w:val="0"/>
              <w:adjustRightInd w:val="0"/>
              <w:jc w:val="center"/>
              <w:rPr>
                <w:rFonts w:asciiTheme="minorEastAsia" w:eastAsiaTheme="minorEastAsia" w:hAnsiTheme="minorEastAsia"/>
                <w:color w:val="000000"/>
                <w:kern w:val="0"/>
                <w:szCs w:val="21"/>
              </w:rPr>
            </w:pPr>
            <w:r w:rsidRPr="00AB7CD0">
              <w:rPr>
                <w:rFonts w:asciiTheme="minorEastAsia" w:eastAsiaTheme="minorEastAsia" w:hAnsiTheme="minorEastAsia" w:cs="宋体" w:hint="eastAsia"/>
                <w:color w:val="000000"/>
                <w:kern w:val="0"/>
                <w:szCs w:val="21"/>
              </w:rPr>
              <w:t>在</w:t>
            </w:r>
            <w:r w:rsidRPr="00AB7CD0">
              <w:rPr>
                <w:rFonts w:asciiTheme="minorEastAsia" w:eastAsiaTheme="minorEastAsia" w:hAnsiTheme="minorEastAsia"/>
                <w:color w:val="000000"/>
                <w:kern w:val="0"/>
                <w:szCs w:val="21"/>
              </w:rPr>
              <w:t>7.5V</w:t>
            </w:r>
            <w:r w:rsidRPr="00AB7CD0">
              <w:rPr>
                <w:rFonts w:asciiTheme="minorEastAsia" w:eastAsiaTheme="minorEastAsia" w:hAnsiTheme="minorEastAsia" w:cs="宋体" w:hint="eastAsia"/>
                <w:color w:val="000000"/>
                <w:kern w:val="0"/>
                <w:szCs w:val="21"/>
              </w:rPr>
              <w:t>时峰值电流为</w:t>
            </w:r>
            <w:r w:rsidRPr="00AB7CD0">
              <w:rPr>
                <w:rFonts w:asciiTheme="minorEastAsia" w:eastAsiaTheme="minorEastAsia" w:hAnsiTheme="minorEastAsia"/>
                <w:color w:val="000000"/>
                <w:kern w:val="0"/>
                <w:szCs w:val="21"/>
              </w:rPr>
              <w:t xml:space="preserve">1.7A </w:t>
            </w:r>
          </w:p>
        </w:tc>
      </w:tr>
      <w:tr w:rsidR="00AB7CD0" w:rsidRPr="00AB7CD0" w:rsidTr="00AB7CD0">
        <w:tblPrEx>
          <w:tblCellMar>
            <w:top w:w="0" w:type="dxa"/>
            <w:bottom w:w="0" w:type="dxa"/>
          </w:tblCellMar>
        </w:tblPrEx>
        <w:trPr>
          <w:trHeight w:val="287"/>
          <w:jc w:val="center"/>
        </w:trPr>
        <w:tc>
          <w:tcPr>
            <w:tcW w:w="3614"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s="宋体" w:hint="eastAsia"/>
                <w:color w:val="000000"/>
                <w:kern w:val="0"/>
                <w:szCs w:val="21"/>
              </w:rPr>
              <w:t>待机模式下电流</w:t>
            </w:r>
            <w:r w:rsidRPr="00AB7CD0">
              <w:rPr>
                <w:rFonts w:asciiTheme="minorEastAsia" w:eastAsiaTheme="minorEastAsia" w:hAnsiTheme="minorEastAsia" w:cs="宋体"/>
                <w:color w:val="000000"/>
                <w:kern w:val="0"/>
                <w:szCs w:val="21"/>
              </w:rPr>
              <w:t xml:space="preserve"> </w:t>
            </w:r>
          </w:p>
        </w:tc>
        <w:tc>
          <w:tcPr>
            <w:tcW w:w="540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olor w:val="000000"/>
                <w:kern w:val="0"/>
                <w:szCs w:val="21"/>
              </w:rPr>
            </w:pPr>
            <w:r w:rsidRPr="00AB7CD0">
              <w:rPr>
                <w:rFonts w:asciiTheme="minorEastAsia" w:eastAsiaTheme="minorEastAsia" w:hAnsiTheme="minorEastAsia"/>
                <w:color w:val="000000"/>
                <w:kern w:val="0"/>
                <w:szCs w:val="21"/>
              </w:rPr>
              <w:t xml:space="preserve">&lt; 25mA </w:t>
            </w:r>
          </w:p>
        </w:tc>
      </w:tr>
      <w:tr w:rsidR="00AB7CD0" w:rsidRPr="00AB7CD0" w:rsidTr="00AB7CD0">
        <w:tblPrEx>
          <w:tblCellMar>
            <w:top w:w="0" w:type="dxa"/>
            <w:bottom w:w="0" w:type="dxa"/>
          </w:tblCellMar>
        </w:tblPrEx>
        <w:trPr>
          <w:trHeight w:val="287"/>
          <w:jc w:val="center"/>
        </w:trPr>
        <w:tc>
          <w:tcPr>
            <w:tcW w:w="3614"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s="宋体"/>
                <w:color w:val="000000"/>
                <w:kern w:val="0"/>
                <w:szCs w:val="21"/>
              </w:rPr>
            </w:pPr>
            <w:r w:rsidRPr="00AB7CD0">
              <w:rPr>
                <w:rFonts w:asciiTheme="minorEastAsia" w:eastAsiaTheme="minorEastAsia" w:hAnsiTheme="minorEastAsia" w:cs="宋体" w:hint="eastAsia"/>
                <w:color w:val="000000"/>
                <w:kern w:val="0"/>
                <w:szCs w:val="21"/>
              </w:rPr>
              <w:t>正常使用平均电流</w:t>
            </w:r>
            <w:r w:rsidRPr="00AB7CD0">
              <w:rPr>
                <w:rFonts w:asciiTheme="minorEastAsia" w:eastAsiaTheme="minorEastAsia" w:hAnsiTheme="minorEastAsia" w:cs="宋体"/>
                <w:color w:val="000000"/>
                <w:kern w:val="0"/>
                <w:szCs w:val="21"/>
              </w:rPr>
              <w:t xml:space="preserve"> </w:t>
            </w:r>
          </w:p>
        </w:tc>
        <w:tc>
          <w:tcPr>
            <w:tcW w:w="5407" w:type="dxa"/>
            <w:tcBorders>
              <w:top w:val="single" w:sz="8" w:space="0" w:color="000000"/>
              <w:left w:val="single" w:sz="8" w:space="0" w:color="000000"/>
              <w:bottom w:val="single" w:sz="8" w:space="0" w:color="000000"/>
              <w:right w:val="single" w:sz="8" w:space="0" w:color="000000"/>
            </w:tcBorders>
          </w:tcPr>
          <w:p w:rsidR="00AB7CD0" w:rsidRPr="00AB7CD0" w:rsidRDefault="00AB7CD0" w:rsidP="00AB7CD0">
            <w:pPr>
              <w:autoSpaceDE w:val="0"/>
              <w:autoSpaceDN w:val="0"/>
              <w:adjustRightInd w:val="0"/>
              <w:jc w:val="center"/>
              <w:rPr>
                <w:rFonts w:asciiTheme="minorEastAsia" w:eastAsiaTheme="minorEastAsia" w:hAnsiTheme="minorEastAsia"/>
                <w:color w:val="000000"/>
                <w:kern w:val="0"/>
                <w:szCs w:val="21"/>
              </w:rPr>
            </w:pPr>
            <w:r w:rsidRPr="00AB7CD0">
              <w:rPr>
                <w:rFonts w:asciiTheme="minorEastAsia" w:eastAsiaTheme="minorEastAsia" w:hAnsiTheme="minorEastAsia"/>
                <w:color w:val="000000"/>
                <w:kern w:val="0"/>
                <w:szCs w:val="21"/>
              </w:rPr>
              <w:t xml:space="preserve">360A </w:t>
            </w:r>
          </w:p>
        </w:tc>
      </w:tr>
    </w:tbl>
    <w:p w:rsidR="00AB7CD0" w:rsidRPr="00AB7CD0" w:rsidRDefault="00AB7CD0" w:rsidP="00AB7CD0">
      <w:pPr>
        <w:rPr>
          <w:rFonts w:hint="eastAsia"/>
        </w:rPr>
      </w:pPr>
    </w:p>
    <w:p w:rsidR="004620FD" w:rsidRPr="004620FD" w:rsidRDefault="004620FD" w:rsidP="004620FD">
      <w:pPr>
        <w:autoSpaceDE w:val="0"/>
        <w:autoSpaceDN w:val="0"/>
        <w:adjustRightInd w:val="0"/>
        <w:jc w:val="center"/>
        <w:rPr>
          <w:rFonts w:ascii="宋体" w:cs="宋体"/>
          <w:color w:val="000000"/>
          <w:kern w:val="0"/>
          <w:szCs w:val="21"/>
        </w:rPr>
      </w:pPr>
      <w:r w:rsidRPr="004620FD">
        <w:rPr>
          <w:rFonts w:ascii="宋体" w:cs="宋体" w:hint="eastAsia"/>
          <w:color w:val="000000"/>
          <w:kern w:val="0"/>
          <w:szCs w:val="21"/>
        </w:rPr>
        <w:t>表</w:t>
      </w:r>
      <w:r w:rsidRPr="004620FD">
        <w:rPr>
          <w:b/>
          <w:bCs/>
          <w:color w:val="000000"/>
          <w:kern w:val="0"/>
          <w:szCs w:val="21"/>
        </w:rPr>
        <w:t xml:space="preserve">2 </w:t>
      </w:r>
      <w:r w:rsidRPr="004620FD">
        <w:rPr>
          <w:rFonts w:ascii="宋体" w:cs="宋体" w:hint="eastAsia"/>
          <w:color w:val="000000"/>
          <w:kern w:val="0"/>
          <w:szCs w:val="21"/>
        </w:rPr>
        <w:t>当电源供给不当</w:t>
      </w:r>
      <w:r w:rsidRPr="004620FD">
        <w:rPr>
          <w:rFonts w:ascii="宋体" w:cs="宋体"/>
          <w:color w:val="000000"/>
          <w:kern w:val="0"/>
          <w:szCs w:val="21"/>
        </w:rPr>
        <w:t xml:space="preserve"> </w:t>
      </w:r>
    </w:p>
    <w:tbl>
      <w:tblPr>
        <w:tblW w:w="9073" w:type="dxa"/>
        <w:jc w:val="center"/>
        <w:tblInd w:w="-34" w:type="dxa"/>
        <w:tblBorders>
          <w:top w:val="nil"/>
          <w:left w:val="nil"/>
          <w:bottom w:val="nil"/>
          <w:right w:val="nil"/>
        </w:tblBorders>
        <w:tblLayout w:type="fixed"/>
        <w:tblLook w:val="0000"/>
      </w:tblPr>
      <w:tblGrid>
        <w:gridCol w:w="5812"/>
        <w:gridCol w:w="38"/>
        <w:gridCol w:w="3223"/>
      </w:tblGrid>
      <w:tr w:rsidR="004620FD" w:rsidRPr="004620FD" w:rsidTr="004620FD">
        <w:tblPrEx>
          <w:tblCellMar>
            <w:top w:w="0" w:type="dxa"/>
            <w:bottom w:w="0" w:type="dxa"/>
          </w:tblCellMar>
        </w:tblPrEx>
        <w:trPr>
          <w:trHeight w:val="209"/>
          <w:jc w:val="center"/>
        </w:trPr>
        <w:tc>
          <w:tcPr>
            <w:tcW w:w="5812" w:type="dxa"/>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如果电压范围</w:t>
            </w:r>
            <w:r w:rsidRPr="004620FD">
              <w:rPr>
                <w:rFonts w:asciiTheme="minorEastAsia" w:eastAsiaTheme="minorEastAsia" w:hAnsiTheme="minorEastAsia" w:cs="宋体"/>
                <w:color w:val="000000"/>
                <w:kern w:val="0"/>
                <w:szCs w:val="21"/>
              </w:rPr>
              <w:t xml:space="preserve"> </w:t>
            </w:r>
          </w:p>
        </w:tc>
        <w:tc>
          <w:tcPr>
            <w:tcW w:w="3261" w:type="dxa"/>
            <w:gridSpan w:val="2"/>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结果</w:t>
            </w:r>
            <w:r w:rsidRPr="004620FD">
              <w:rPr>
                <w:rFonts w:asciiTheme="minorEastAsia" w:eastAsiaTheme="minorEastAsia" w:hAnsiTheme="minorEastAsia" w:cs="宋体"/>
                <w:color w:val="000000"/>
                <w:kern w:val="0"/>
                <w:szCs w:val="21"/>
              </w:rPr>
              <w:t xml:space="preserve"> </w:t>
            </w:r>
          </w:p>
        </w:tc>
      </w:tr>
      <w:tr w:rsidR="004620FD" w:rsidRPr="004620FD" w:rsidTr="004620FD">
        <w:tblPrEx>
          <w:tblCellMar>
            <w:top w:w="0" w:type="dxa"/>
            <w:bottom w:w="0" w:type="dxa"/>
          </w:tblCellMar>
        </w:tblPrEx>
        <w:trPr>
          <w:trHeight w:val="275"/>
          <w:jc w:val="center"/>
        </w:trPr>
        <w:tc>
          <w:tcPr>
            <w:tcW w:w="5812" w:type="dxa"/>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降到</w:t>
            </w:r>
            <w:r w:rsidRPr="004620FD">
              <w:rPr>
                <w:rFonts w:asciiTheme="minorEastAsia" w:eastAsiaTheme="minorEastAsia" w:hAnsiTheme="minorEastAsia"/>
                <w:color w:val="000000"/>
                <w:kern w:val="0"/>
                <w:szCs w:val="21"/>
              </w:rPr>
              <w:t>7.5V</w:t>
            </w:r>
            <w:r w:rsidRPr="004620FD">
              <w:rPr>
                <w:rFonts w:asciiTheme="minorEastAsia" w:eastAsiaTheme="minorEastAsia" w:hAnsiTheme="minorEastAsia" w:cs="宋体" w:hint="eastAsia"/>
                <w:color w:val="000000"/>
                <w:kern w:val="0"/>
                <w:szCs w:val="21"/>
              </w:rPr>
              <w:t>以下</w:t>
            </w:r>
            <w:r w:rsidRPr="004620FD">
              <w:rPr>
                <w:rFonts w:asciiTheme="minorEastAsia" w:eastAsiaTheme="minorEastAsia" w:hAnsiTheme="minorEastAsia" w:cs="宋体"/>
                <w:color w:val="000000"/>
                <w:kern w:val="0"/>
                <w:szCs w:val="21"/>
              </w:rPr>
              <w:t xml:space="preserve"> </w:t>
            </w:r>
          </w:p>
        </w:tc>
        <w:tc>
          <w:tcPr>
            <w:tcW w:w="3261" w:type="dxa"/>
            <w:gridSpan w:val="2"/>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不能保障</w:t>
            </w:r>
            <w:r w:rsidRPr="004620FD">
              <w:rPr>
                <w:rFonts w:asciiTheme="minorEastAsia" w:eastAsiaTheme="minorEastAsia" w:hAnsiTheme="minorEastAsia"/>
                <w:color w:val="000000"/>
                <w:kern w:val="0"/>
                <w:szCs w:val="21"/>
              </w:rPr>
              <w:t xml:space="preserve">GSM </w:t>
            </w:r>
            <w:r w:rsidRPr="004620FD">
              <w:rPr>
                <w:rFonts w:asciiTheme="minorEastAsia" w:eastAsiaTheme="minorEastAsia" w:hAnsiTheme="minorEastAsia" w:cs="宋体" w:hint="eastAsia"/>
                <w:color w:val="000000"/>
                <w:kern w:val="0"/>
                <w:szCs w:val="21"/>
              </w:rPr>
              <w:t>通信</w:t>
            </w:r>
            <w:r w:rsidRPr="004620FD">
              <w:rPr>
                <w:rFonts w:asciiTheme="minorEastAsia" w:eastAsiaTheme="minorEastAsia" w:hAnsiTheme="minorEastAsia" w:cs="宋体"/>
                <w:color w:val="000000"/>
                <w:kern w:val="0"/>
                <w:szCs w:val="21"/>
              </w:rPr>
              <w:t xml:space="preserve"> </w:t>
            </w:r>
          </w:p>
        </w:tc>
      </w:tr>
      <w:tr w:rsidR="004620FD" w:rsidRPr="004620FD" w:rsidTr="004620FD">
        <w:tblPrEx>
          <w:tblCellMar>
            <w:top w:w="0" w:type="dxa"/>
            <w:bottom w:w="0" w:type="dxa"/>
          </w:tblCellMar>
        </w:tblPrEx>
        <w:trPr>
          <w:trHeight w:val="275"/>
          <w:jc w:val="center"/>
        </w:trPr>
        <w:tc>
          <w:tcPr>
            <w:tcW w:w="5812" w:type="dxa"/>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降到</w:t>
            </w:r>
            <w:r w:rsidRPr="004620FD">
              <w:rPr>
                <w:rFonts w:asciiTheme="minorEastAsia" w:eastAsiaTheme="minorEastAsia" w:hAnsiTheme="minorEastAsia"/>
                <w:color w:val="000000"/>
                <w:kern w:val="0"/>
                <w:szCs w:val="21"/>
              </w:rPr>
              <w:t>7.5V</w:t>
            </w:r>
            <w:r w:rsidRPr="004620FD">
              <w:rPr>
                <w:rFonts w:asciiTheme="minorEastAsia" w:eastAsiaTheme="minorEastAsia" w:hAnsiTheme="minorEastAsia" w:cs="宋体" w:hint="eastAsia"/>
                <w:color w:val="000000"/>
                <w:kern w:val="0"/>
                <w:szCs w:val="21"/>
              </w:rPr>
              <w:t>以下</w:t>
            </w:r>
            <w:r w:rsidRPr="004620FD">
              <w:rPr>
                <w:rFonts w:asciiTheme="minorEastAsia" w:eastAsiaTheme="minorEastAsia" w:hAnsiTheme="minorEastAsia" w:cs="宋体"/>
                <w:color w:val="000000"/>
                <w:kern w:val="0"/>
                <w:szCs w:val="21"/>
              </w:rPr>
              <w:t xml:space="preserve"> </w:t>
            </w:r>
          </w:p>
        </w:tc>
        <w:tc>
          <w:tcPr>
            <w:tcW w:w="3261" w:type="dxa"/>
            <w:gridSpan w:val="2"/>
            <w:tcBorders>
              <w:top w:val="single" w:sz="8" w:space="0" w:color="000000"/>
              <w:left w:val="single" w:sz="8" w:space="0" w:color="000000"/>
              <w:bottom w:val="single" w:sz="8" w:space="0" w:color="000000"/>
              <w:right w:val="single" w:sz="8" w:space="0" w:color="000000"/>
            </w:tcBorders>
          </w:tcPr>
          <w:p w:rsidR="004620FD" w:rsidRPr="004620FD" w:rsidRDefault="004620FD" w:rsidP="004620FD">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不能保障</w:t>
            </w:r>
            <w:r w:rsidRPr="004620FD">
              <w:rPr>
                <w:rFonts w:asciiTheme="minorEastAsia" w:eastAsiaTheme="minorEastAsia" w:hAnsiTheme="minorEastAsia"/>
                <w:color w:val="000000"/>
                <w:kern w:val="0"/>
                <w:szCs w:val="21"/>
              </w:rPr>
              <w:t>GPRS Class 10</w:t>
            </w:r>
            <w:r w:rsidRPr="004620FD">
              <w:rPr>
                <w:rFonts w:asciiTheme="minorEastAsia" w:eastAsiaTheme="minorEastAsia" w:hAnsiTheme="minorEastAsia" w:cs="宋体" w:hint="eastAsia"/>
                <w:color w:val="000000"/>
                <w:kern w:val="0"/>
                <w:szCs w:val="21"/>
              </w:rPr>
              <w:t>正常工作</w:t>
            </w:r>
            <w:r w:rsidRPr="004620FD">
              <w:rPr>
                <w:rFonts w:asciiTheme="minorEastAsia" w:eastAsiaTheme="minorEastAsia" w:hAnsiTheme="minorEastAsia" w:cs="宋体"/>
                <w:color w:val="000000"/>
                <w:kern w:val="0"/>
                <w:szCs w:val="21"/>
              </w:rPr>
              <w:t xml:space="preserve"> </w:t>
            </w:r>
          </w:p>
        </w:tc>
      </w:tr>
      <w:tr w:rsidR="004620FD" w:rsidRPr="004620FD" w:rsidTr="004620FD">
        <w:tblPrEx>
          <w:tblCellMar>
            <w:top w:w="0" w:type="dxa"/>
            <w:bottom w:w="0" w:type="dxa"/>
          </w:tblCellMar>
        </w:tblPrEx>
        <w:trPr>
          <w:trHeight w:val="275"/>
          <w:jc w:val="center"/>
        </w:trPr>
        <w:tc>
          <w:tcPr>
            <w:tcW w:w="5850" w:type="dxa"/>
            <w:gridSpan w:val="2"/>
            <w:tcBorders>
              <w:top w:val="single" w:sz="8" w:space="0" w:color="000000"/>
              <w:left w:val="single" w:sz="8" w:space="0" w:color="000000"/>
              <w:bottom w:val="single" w:sz="8" w:space="0" w:color="000000"/>
              <w:right w:val="single" w:sz="8" w:space="0" w:color="000000"/>
            </w:tcBorders>
          </w:tcPr>
          <w:p w:rsidR="004620FD" w:rsidRPr="004620FD" w:rsidRDefault="004620FD" w:rsidP="00E16AF3">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高于</w:t>
            </w:r>
            <w:r w:rsidRPr="004620FD">
              <w:rPr>
                <w:rFonts w:asciiTheme="minorEastAsia" w:eastAsiaTheme="minorEastAsia" w:hAnsiTheme="minorEastAsia" w:cs="宋体"/>
                <w:color w:val="000000"/>
                <w:kern w:val="0"/>
                <w:szCs w:val="21"/>
              </w:rPr>
              <w:t>32V</w:t>
            </w:r>
            <w:r w:rsidRPr="004620FD">
              <w:rPr>
                <w:rFonts w:asciiTheme="minorEastAsia" w:eastAsiaTheme="minorEastAsia" w:hAnsiTheme="minorEastAsia" w:cs="宋体" w:hint="eastAsia"/>
                <w:color w:val="000000"/>
                <w:kern w:val="0"/>
                <w:szCs w:val="21"/>
              </w:rPr>
              <w:t>（瞬间峰值）</w:t>
            </w:r>
            <w:r w:rsidRPr="004620FD">
              <w:rPr>
                <w:rFonts w:asciiTheme="minorEastAsia" w:eastAsiaTheme="minorEastAsia" w:hAnsiTheme="minorEastAsia" w:cs="宋体"/>
                <w:color w:val="000000"/>
                <w:kern w:val="0"/>
                <w:szCs w:val="21"/>
              </w:rPr>
              <w:t xml:space="preserve"> </w:t>
            </w:r>
          </w:p>
        </w:tc>
        <w:tc>
          <w:tcPr>
            <w:tcW w:w="3223" w:type="dxa"/>
            <w:tcBorders>
              <w:top w:val="single" w:sz="8" w:space="0" w:color="000000"/>
              <w:left w:val="single" w:sz="8" w:space="0" w:color="000000"/>
              <w:bottom w:val="single" w:sz="8" w:space="0" w:color="000000"/>
              <w:right w:val="single" w:sz="8" w:space="0" w:color="000000"/>
            </w:tcBorders>
          </w:tcPr>
          <w:p w:rsidR="004620FD" w:rsidRPr="004620FD" w:rsidRDefault="004620FD" w:rsidP="00E16AF3">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color w:val="000000"/>
                <w:kern w:val="0"/>
                <w:szCs w:val="21"/>
              </w:rPr>
              <w:t>MODEM</w:t>
            </w:r>
            <w:r w:rsidRPr="004620FD">
              <w:rPr>
                <w:rFonts w:asciiTheme="minorEastAsia" w:eastAsiaTheme="minorEastAsia" w:hAnsiTheme="minorEastAsia" w:cs="宋体" w:hint="eastAsia"/>
                <w:color w:val="000000"/>
                <w:kern w:val="0"/>
                <w:szCs w:val="21"/>
              </w:rPr>
              <w:t>将会进行保护</w:t>
            </w:r>
            <w:r w:rsidRPr="004620FD">
              <w:rPr>
                <w:rFonts w:asciiTheme="minorEastAsia" w:eastAsiaTheme="minorEastAsia" w:hAnsiTheme="minorEastAsia" w:cs="宋体"/>
                <w:color w:val="000000"/>
                <w:kern w:val="0"/>
                <w:szCs w:val="21"/>
              </w:rPr>
              <w:t xml:space="preserve"> </w:t>
            </w:r>
          </w:p>
        </w:tc>
      </w:tr>
      <w:tr w:rsidR="004620FD" w:rsidRPr="004620FD" w:rsidTr="004620FD">
        <w:tblPrEx>
          <w:tblCellMar>
            <w:top w:w="0" w:type="dxa"/>
            <w:bottom w:w="0" w:type="dxa"/>
          </w:tblCellMar>
        </w:tblPrEx>
        <w:trPr>
          <w:trHeight w:val="275"/>
          <w:jc w:val="center"/>
        </w:trPr>
        <w:tc>
          <w:tcPr>
            <w:tcW w:w="5850" w:type="dxa"/>
            <w:gridSpan w:val="2"/>
            <w:tcBorders>
              <w:top w:val="single" w:sz="8" w:space="0" w:color="000000"/>
              <w:left w:val="single" w:sz="8" w:space="0" w:color="000000"/>
              <w:bottom w:val="single" w:sz="8" w:space="0" w:color="000000"/>
              <w:right w:val="single" w:sz="8" w:space="0" w:color="000000"/>
            </w:tcBorders>
          </w:tcPr>
          <w:p w:rsidR="004620FD" w:rsidRPr="004620FD" w:rsidRDefault="004620FD" w:rsidP="00E16AF3">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高于</w:t>
            </w:r>
            <w:r w:rsidRPr="004620FD">
              <w:rPr>
                <w:rFonts w:asciiTheme="minorEastAsia" w:eastAsiaTheme="minorEastAsia" w:hAnsiTheme="minorEastAsia" w:cs="宋体"/>
                <w:color w:val="000000"/>
                <w:kern w:val="0"/>
                <w:szCs w:val="21"/>
              </w:rPr>
              <w:t>32V</w:t>
            </w:r>
            <w:r w:rsidRPr="004620FD">
              <w:rPr>
                <w:rFonts w:asciiTheme="minorEastAsia" w:eastAsiaTheme="minorEastAsia" w:hAnsiTheme="minorEastAsia" w:cs="宋体" w:hint="eastAsia"/>
                <w:color w:val="000000"/>
                <w:kern w:val="0"/>
                <w:szCs w:val="21"/>
              </w:rPr>
              <w:t>（持续过压）</w:t>
            </w:r>
            <w:r w:rsidRPr="004620FD">
              <w:rPr>
                <w:rFonts w:asciiTheme="minorEastAsia" w:eastAsiaTheme="minorEastAsia" w:hAnsiTheme="minorEastAsia" w:cs="宋体"/>
                <w:color w:val="000000"/>
                <w:kern w:val="0"/>
                <w:szCs w:val="21"/>
              </w:rPr>
              <w:t xml:space="preserve"> </w:t>
            </w:r>
          </w:p>
        </w:tc>
        <w:tc>
          <w:tcPr>
            <w:tcW w:w="3223" w:type="dxa"/>
            <w:tcBorders>
              <w:top w:val="single" w:sz="8" w:space="0" w:color="000000"/>
              <w:left w:val="single" w:sz="8" w:space="0" w:color="000000"/>
              <w:bottom w:val="single" w:sz="8" w:space="0" w:color="000000"/>
              <w:right w:val="single" w:sz="8" w:space="0" w:color="000000"/>
            </w:tcBorders>
          </w:tcPr>
          <w:p w:rsidR="004620FD" w:rsidRPr="004620FD" w:rsidRDefault="004620FD" w:rsidP="00E16AF3">
            <w:pPr>
              <w:autoSpaceDE w:val="0"/>
              <w:autoSpaceDN w:val="0"/>
              <w:adjustRightInd w:val="0"/>
              <w:jc w:val="center"/>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通过保险管对</w:t>
            </w:r>
            <w:r w:rsidRPr="004620FD">
              <w:rPr>
                <w:rFonts w:asciiTheme="minorEastAsia" w:eastAsiaTheme="minorEastAsia" w:hAnsiTheme="minorEastAsia" w:cs="宋体"/>
                <w:color w:val="000000"/>
                <w:kern w:val="0"/>
                <w:szCs w:val="21"/>
              </w:rPr>
              <w:t>MODEM</w:t>
            </w:r>
            <w:r w:rsidRPr="004620FD">
              <w:rPr>
                <w:rFonts w:asciiTheme="minorEastAsia" w:eastAsiaTheme="minorEastAsia" w:hAnsiTheme="minorEastAsia" w:cs="宋体" w:hint="eastAsia"/>
                <w:color w:val="000000"/>
                <w:kern w:val="0"/>
                <w:szCs w:val="21"/>
              </w:rPr>
              <w:t>进行保护</w:t>
            </w:r>
            <w:r w:rsidRPr="004620FD">
              <w:rPr>
                <w:rFonts w:asciiTheme="minorEastAsia" w:eastAsiaTheme="minorEastAsia" w:hAnsiTheme="minorEastAsia" w:cs="宋体"/>
                <w:color w:val="000000"/>
                <w:kern w:val="0"/>
                <w:szCs w:val="21"/>
              </w:rPr>
              <w:t xml:space="preserve"> </w:t>
            </w:r>
          </w:p>
        </w:tc>
      </w:tr>
    </w:tbl>
    <w:p w:rsidR="004620FD" w:rsidRDefault="004620FD" w:rsidP="004620FD">
      <w:pPr>
        <w:autoSpaceDE w:val="0"/>
        <w:autoSpaceDN w:val="0"/>
        <w:adjustRightInd w:val="0"/>
        <w:rPr>
          <w:rFonts w:ascii="宋体" w:cs="宋体" w:hint="eastAsia"/>
          <w:color w:val="000000"/>
          <w:kern w:val="0"/>
          <w:szCs w:val="21"/>
        </w:rPr>
      </w:pPr>
      <w:r w:rsidRPr="004620FD">
        <w:rPr>
          <w:rFonts w:ascii="宋体" w:cs="宋体" w:hint="eastAsia"/>
          <w:color w:val="000000"/>
          <w:kern w:val="0"/>
          <w:szCs w:val="21"/>
        </w:rPr>
        <w:t>标配电源规格：</w:t>
      </w:r>
      <w:r w:rsidRPr="004620FD">
        <w:rPr>
          <w:color w:val="000000"/>
          <w:kern w:val="0"/>
          <w:szCs w:val="21"/>
        </w:rPr>
        <w:t>AC220</w:t>
      </w:r>
      <w:r w:rsidRPr="004620FD">
        <w:rPr>
          <w:rFonts w:ascii="宋体" w:cs="宋体" w:hint="eastAsia"/>
          <w:color w:val="000000"/>
          <w:kern w:val="0"/>
          <w:szCs w:val="21"/>
        </w:rPr>
        <w:t>转</w:t>
      </w:r>
      <w:r w:rsidRPr="004620FD">
        <w:rPr>
          <w:color w:val="000000"/>
          <w:kern w:val="0"/>
          <w:szCs w:val="21"/>
        </w:rPr>
        <w:t>DC12V 1A</w:t>
      </w:r>
      <w:r w:rsidRPr="004620FD">
        <w:rPr>
          <w:rFonts w:ascii="宋体" w:cs="宋体" w:hint="eastAsia"/>
          <w:color w:val="000000"/>
          <w:kern w:val="0"/>
          <w:szCs w:val="21"/>
        </w:rPr>
        <w:t>电源适配器</w:t>
      </w:r>
      <w:r w:rsidRPr="004620FD">
        <w:rPr>
          <w:rFonts w:ascii="宋体" w:cs="宋体"/>
          <w:color w:val="000000"/>
          <w:kern w:val="0"/>
          <w:szCs w:val="21"/>
        </w:rPr>
        <w:t xml:space="preserve"> </w:t>
      </w:r>
    </w:p>
    <w:p w:rsidR="004620FD" w:rsidRPr="004620FD" w:rsidRDefault="004620FD" w:rsidP="004620FD">
      <w:pPr>
        <w:autoSpaceDE w:val="0"/>
        <w:autoSpaceDN w:val="0"/>
        <w:adjustRightInd w:val="0"/>
        <w:rPr>
          <w:rFonts w:ascii="宋体" w:cs="宋体"/>
          <w:color w:val="000000"/>
          <w:kern w:val="0"/>
          <w:szCs w:val="21"/>
        </w:rPr>
      </w:pPr>
      <w:r w:rsidRPr="004620FD">
        <w:rPr>
          <w:color w:val="000000"/>
          <w:kern w:val="0"/>
          <w:szCs w:val="21"/>
        </w:rPr>
        <w:t xml:space="preserve">ROHS </w:t>
      </w:r>
    </w:p>
    <w:tbl>
      <w:tblPr>
        <w:tblW w:w="9097"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2"/>
        <w:gridCol w:w="2635"/>
        <w:gridCol w:w="3630"/>
      </w:tblGrid>
      <w:tr w:rsidR="004620FD" w:rsidRPr="004620FD" w:rsidTr="004620FD">
        <w:tblPrEx>
          <w:tblCellMar>
            <w:top w:w="0" w:type="dxa"/>
            <w:bottom w:w="0" w:type="dxa"/>
          </w:tblCellMar>
        </w:tblPrEx>
        <w:trPr>
          <w:trHeight w:val="287"/>
          <w:jc w:val="center"/>
        </w:trPr>
        <w:tc>
          <w:tcPr>
            <w:tcW w:w="2832" w:type="dxa"/>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product requirement</w:t>
            </w:r>
          </w:p>
        </w:tc>
        <w:tc>
          <w:tcPr>
            <w:tcW w:w="6265" w:type="dxa"/>
            <w:gridSpan w:val="2"/>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remark </w:t>
            </w:r>
          </w:p>
        </w:tc>
      </w:tr>
      <w:tr w:rsidR="004620FD" w:rsidRPr="004620FD" w:rsidTr="004620FD">
        <w:tblPrEx>
          <w:tblCellMar>
            <w:top w:w="0" w:type="dxa"/>
            <w:bottom w:w="0" w:type="dxa"/>
          </w:tblCellMar>
        </w:tblPrEx>
        <w:trPr>
          <w:trHeight w:val="287"/>
          <w:jc w:val="center"/>
        </w:trPr>
        <w:tc>
          <w:tcPr>
            <w:tcW w:w="2832" w:type="dxa"/>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R5 </w:t>
            </w:r>
          </w:p>
        </w:tc>
        <w:tc>
          <w:tcPr>
            <w:tcW w:w="6265" w:type="dxa"/>
            <w:gridSpan w:val="2"/>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ROHS compliance Materials + lead solder </w:t>
            </w:r>
          </w:p>
        </w:tc>
      </w:tr>
      <w:tr w:rsidR="004620FD" w:rsidRPr="004620FD" w:rsidTr="004620FD">
        <w:tblPrEx>
          <w:tblCellMar>
            <w:top w:w="0" w:type="dxa"/>
            <w:bottom w:w="0" w:type="dxa"/>
          </w:tblCellMar>
        </w:tblPrEx>
        <w:trPr>
          <w:trHeight w:val="287"/>
          <w:jc w:val="center"/>
        </w:trPr>
        <w:tc>
          <w:tcPr>
            <w:tcW w:w="2832" w:type="dxa"/>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R6 </w:t>
            </w:r>
          </w:p>
        </w:tc>
        <w:tc>
          <w:tcPr>
            <w:tcW w:w="2635" w:type="dxa"/>
          </w:tcPr>
          <w:p w:rsidR="004620FD" w:rsidRPr="004620FD" w:rsidRDefault="004620FD" w:rsidP="004620FD">
            <w:pPr>
              <w:autoSpaceDE w:val="0"/>
              <w:autoSpaceDN w:val="0"/>
              <w:adjustRightInd w:val="0"/>
              <w:rPr>
                <w:rFonts w:asciiTheme="minorEastAsia" w:eastAsiaTheme="minorEastAsia" w:hAnsiTheme="minorEastAsia" w:cs="宋体"/>
                <w:color w:val="000000"/>
                <w:kern w:val="0"/>
                <w:szCs w:val="21"/>
              </w:rPr>
            </w:pPr>
            <w:r w:rsidRPr="004620FD">
              <w:rPr>
                <w:rFonts w:asciiTheme="minorEastAsia" w:eastAsiaTheme="minorEastAsia" w:hAnsiTheme="minorEastAsia" w:cs="宋体" w:hint="eastAsia"/>
                <w:color w:val="000000"/>
                <w:kern w:val="0"/>
                <w:szCs w:val="21"/>
              </w:rPr>
              <w:t>√</w:t>
            </w:r>
            <w:r w:rsidRPr="004620FD">
              <w:rPr>
                <w:rFonts w:asciiTheme="minorEastAsia" w:eastAsiaTheme="minorEastAsia" w:hAnsiTheme="minorEastAsia" w:cs="宋体"/>
                <w:color w:val="000000"/>
                <w:kern w:val="0"/>
                <w:szCs w:val="21"/>
              </w:rPr>
              <w:t xml:space="preserve"> </w:t>
            </w:r>
          </w:p>
        </w:tc>
        <w:tc>
          <w:tcPr>
            <w:tcW w:w="3630" w:type="dxa"/>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ROHS compliance Materials + lead free solder </w:t>
            </w:r>
          </w:p>
        </w:tc>
      </w:tr>
      <w:tr w:rsidR="004620FD" w:rsidRPr="004620FD" w:rsidTr="004620FD">
        <w:tblPrEx>
          <w:tblCellMar>
            <w:top w:w="0" w:type="dxa"/>
            <w:bottom w:w="0" w:type="dxa"/>
          </w:tblCellMar>
        </w:tblPrEx>
        <w:trPr>
          <w:trHeight w:val="287"/>
          <w:jc w:val="center"/>
        </w:trPr>
        <w:tc>
          <w:tcPr>
            <w:tcW w:w="9097" w:type="dxa"/>
            <w:gridSpan w:val="3"/>
          </w:tcPr>
          <w:p w:rsidR="004620FD" w:rsidRPr="004620FD" w:rsidRDefault="004620FD" w:rsidP="004620FD">
            <w:pPr>
              <w:autoSpaceDE w:val="0"/>
              <w:autoSpaceDN w:val="0"/>
              <w:adjustRightInd w:val="0"/>
              <w:rPr>
                <w:rFonts w:asciiTheme="minorEastAsia" w:eastAsiaTheme="minorEastAsia" w:hAnsiTheme="minorEastAsia"/>
                <w:color w:val="000000"/>
                <w:kern w:val="0"/>
                <w:szCs w:val="21"/>
              </w:rPr>
            </w:pPr>
            <w:r w:rsidRPr="004620FD">
              <w:rPr>
                <w:rFonts w:asciiTheme="minorEastAsia" w:eastAsiaTheme="minorEastAsia" w:hAnsiTheme="minorEastAsia"/>
                <w:color w:val="000000"/>
                <w:kern w:val="0"/>
                <w:szCs w:val="21"/>
              </w:rPr>
              <w:t xml:space="preserve">No ROHS </w:t>
            </w:r>
          </w:p>
        </w:tc>
      </w:tr>
    </w:tbl>
    <w:p w:rsidR="00AB7CD0" w:rsidRPr="004620FD" w:rsidRDefault="00AB7CD0" w:rsidP="00AB7CD0"/>
    <w:sectPr w:rsidR="00AB7CD0" w:rsidRPr="004620FD" w:rsidSect="00B16229">
      <w:headerReference w:type="default" r:id="rId17"/>
      <w:footerReference w:type="even" r:id="rId18"/>
      <w:footerReference w:type="default" r:id="rId19"/>
      <w:pgSz w:w="11907" w:h="16840" w:code="9"/>
      <w:pgMar w:top="1134" w:right="1467" w:bottom="1134" w:left="1620" w:header="851" w:footer="851"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EBB" w:rsidRDefault="009E5EBB">
      <w:r>
        <w:separator/>
      </w:r>
    </w:p>
  </w:endnote>
  <w:endnote w:type="continuationSeparator" w:id="1">
    <w:p w:rsidR="009E5EBB" w:rsidRDefault="009E5EBB">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新宋体">
    <w:panose1 w:val="02010609030101010101"/>
    <w:charset w:val="86"/>
    <w:family w:val="modern"/>
    <w:pitch w:val="fixed"/>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FE1" w:rsidRDefault="008021A3" w:rsidP="003845EC">
    <w:pPr>
      <w:pStyle w:val="a7"/>
      <w:framePr w:wrap="around" w:vAnchor="text" w:hAnchor="margin" w:xAlign="right" w:y="1"/>
      <w:rPr>
        <w:rStyle w:val="a8"/>
      </w:rPr>
    </w:pPr>
    <w:r>
      <w:rPr>
        <w:rStyle w:val="a8"/>
      </w:rPr>
      <w:fldChar w:fldCharType="begin"/>
    </w:r>
    <w:r w:rsidR="001B0FE1">
      <w:rPr>
        <w:rStyle w:val="a8"/>
      </w:rPr>
      <w:instrText xml:space="preserve">PAGE  </w:instrText>
    </w:r>
    <w:r>
      <w:rPr>
        <w:rStyle w:val="a8"/>
      </w:rPr>
      <w:fldChar w:fldCharType="end"/>
    </w:r>
  </w:p>
  <w:p w:rsidR="001B0FE1" w:rsidRDefault="001B0FE1" w:rsidP="00F35DED">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FE1" w:rsidRDefault="001B0FE1" w:rsidP="00F35DED">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FE1" w:rsidRDefault="008021A3">
    <w:pPr>
      <w:pStyle w:val="a7"/>
      <w:framePr w:wrap="around" w:vAnchor="text" w:hAnchor="margin" w:xAlign="outside" w:y="1"/>
      <w:rPr>
        <w:rStyle w:val="a8"/>
      </w:rPr>
    </w:pPr>
    <w:r>
      <w:rPr>
        <w:rStyle w:val="a8"/>
      </w:rPr>
      <w:fldChar w:fldCharType="begin"/>
    </w:r>
    <w:r w:rsidR="001B0FE1">
      <w:rPr>
        <w:rStyle w:val="a8"/>
      </w:rPr>
      <w:instrText xml:space="preserve">PAGE  </w:instrText>
    </w:r>
    <w:r>
      <w:rPr>
        <w:rStyle w:val="a8"/>
      </w:rPr>
      <w:fldChar w:fldCharType="end"/>
    </w:r>
  </w:p>
  <w:p w:rsidR="001B0FE1" w:rsidRDefault="001B0FE1">
    <w:pPr>
      <w:pStyle w:val="a7"/>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FE1" w:rsidRDefault="001B0FE1" w:rsidP="002D2474">
    <w:pPr>
      <w:pStyle w:val="a7"/>
      <w:tabs>
        <w:tab w:val="clear" w:pos="8306"/>
        <w:tab w:val="right" w:pos="8640"/>
      </w:tabs>
      <w:rPr>
        <w:sz w:val="21"/>
        <w:szCs w:val="21"/>
      </w:rPr>
    </w:pPr>
    <w:r>
      <w:rPr>
        <w:rFonts w:hint="eastAsia"/>
        <w:sz w:val="21"/>
        <w:szCs w:val="21"/>
      </w:rPr>
      <w:t>___________________________________________________________________________________</w:t>
    </w:r>
  </w:p>
  <w:p w:rsidR="001B0FE1" w:rsidRPr="00BA6688" w:rsidRDefault="00B9630A" w:rsidP="00BA6688">
    <w:pPr>
      <w:spacing w:line="360" w:lineRule="auto"/>
      <w:rPr>
        <w:rFonts w:eastAsia="新宋体"/>
        <w:b/>
        <w:szCs w:val="21"/>
      </w:rPr>
    </w:pPr>
    <w:r>
      <w:rPr>
        <w:b/>
      </w:rPr>
      <w:t>ETEK TD-</w:t>
    </w:r>
    <w:r w:rsidR="00622B9B">
      <w:rPr>
        <w:rFonts w:hint="eastAsia"/>
        <w:b/>
      </w:rPr>
      <w:t>8013GSM GPRS Modem</w:t>
    </w:r>
    <w:r w:rsidR="00780681">
      <w:rPr>
        <w:rFonts w:hint="eastAsia"/>
        <w:b/>
      </w:rPr>
      <w:t>规格书</w:t>
    </w:r>
    <w:r w:rsidR="00780681">
      <w:rPr>
        <w:rFonts w:hint="eastAsia"/>
        <w:b/>
      </w:rPr>
      <w:t xml:space="preserve">      </w:t>
    </w:r>
    <w:r w:rsidR="00BA6688">
      <w:rPr>
        <w:rFonts w:hint="eastAsia"/>
      </w:rPr>
      <w:t xml:space="preserve">              </w:t>
    </w:r>
    <w:r w:rsidR="00780681">
      <w:rPr>
        <w:rFonts w:hint="eastAsia"/>
      </w:rPr>
      <w:t xml:space="preserve">                </w:t>
    </w:r>
    <w:r w:rsidR="00BA6688">
      <w:rPr>
        <w:rFonts w:hint="eastAsia"/>
      </w:rPr>
      <w:t xml:space="preserve">  </w:t>
    </w:r>
    <w:r w:rsidR="00622B9B">
      <w:rPr>
        <w:rFonts w:hint="eastAsia"/>
      </w:rPr>
      <w:t xml:space="preserve">    </w:t>
    </w:r>
    <w:r w:rsidR="00BA6688">
      <w:rPr>
        <w:rFonts w:hint="eastAsia"/>
      </w:rPr>
      <w:t xml:space="preserve"> </w:t>
    </w:r>
    <w:r w:rsidR="00BA6688" w:rsidRPr="00BA6688">
      <w:rPr>
        <w:rFonts w:hint="eastAsia"/>
        <w:b/>
      </w:rPr>
      <w:t xml:space="preserve"> </w:t>
    </w:r>
    <w:r w:rsidR="008021A3" w:rsidRPr="00BA6688">
      <w:rPr>
        <w:rStyle w:val="a8"/>
        <w:b/>
      </w:rPr>
      <w:fldChar w:fldCharType="begin"/>
    </w:r>
    <w:r w:rsidR="001B0FE1" w:rsidRPr="00BA6688">
      <w:rPr>
        <w:rStyle w:val="a8"/>
        <w:b/>
      </w:rPr>
      <w:instrText xml:space="preserve"> PAGE </w:instrText>
    </w:r>
    <w:r w:rsidR="008021A3" w:rsidRPr="00BA6688">
      <w:rPr>
        <w:rStyle w:val="a8"/>
        <w:b/>
      </w:rPr>
      <w:fldChar w:fldCharType="separate"/>
    </w:r>
    <w:r w:rsidR="004620FD">
      <w:rPr>
        <w:rStyle w:val="a8"/>
        <w:b/>
        <w:noProof/>
      </w:rPr>
      <w:t>6</w:t>
    </w:r>
    <w:r w:rsidR="008021A3" w:rsidRPr="00BA6688">
      <w:rPr>
        <w:rStyle w:val="a8"/>
        <w:b/>
      </w:rPr>
      <w:fldChar w:fldCharType="end"/>
    </w:r>
    <w:r w:rsidR="001B0FE1" w:rsidRPr="00BA6688">
      <w:rPr>
        <w:rFonts w:hint="eastAsia"/>
        <w: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EBB" w:rsidRDefault="009E5EBB">
      <w:r>
        <w:separator/>
      </w:r>
    </w:p>
  </w:footnote>
  <w:footnote w:type="continuationSeparator" w:id="1">
    <w:p w:rsidR="009E5EBB" w:rsidRDefault="009E5E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FE1" w:rsidRDefault="00622B9B" w:rsidP="002D2474">
    <w:pPr>
      <w:pStyle w:val="a6"/>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6pt;height:15.9pt">
          <v:imagedata r:id="rId1" o:title="etek"/>
        </v:shape>
      </w:pict>
    </w:r>
    <w:r w:rsidR="001B0FE1">
      <w:rPr>
        <w:rFonts w:hint="eastAsia"/>
      </w:rPr>
      <w:t xml:space="preserve">                                                                      www.etek-td.com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5E1AE0"/>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A1407B06"/>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83FA7DB6"/>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81E6F440"/>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6B4CA970"/>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C59803CC"/>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477A97F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A52AB0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524AA54"/>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807A47F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FFFFFFFE"/>
    <w:multiLevelType w:val="singleLevel"/>
    <w:tmpl w:val="22F20222"/>
    <w:lvl w:ilvl="0">
      <w:numFmt w:val="bullet"/>
      <w:lvlText w:val="*"/>
      <w:lvlJc w:val="left"/>
    </w:lvl>
  </w:abstractNum>
  <w:abstractNum w:abstractNumId="11">
    <w:nsid w:val="05F25801"/>
    <w:multiLevelType w:val="hybridMultilevel"/>
    <w:tmpl w:val="AC90B466"/>
    <w:lvl w:ilvl="0" w:tplc="DCF2DFB8">
      <w:start w:val="1"/>
      <w:numFmt w:val="bullet"/>
      <w:lvlText w:val=""/>
      <w:lvlJc w:val="left"/>
      <w:pPr>
        <w:tabs>
          <w:tab w:val="num" w:pos="840"/>
        </w:tabs>
        <w:ind w:left="840" w:hanging="420"/>
      </w:pPr>
      <w:rPr>
        <w:rFonts w:ascii="Wingdings" w:hAnsi="Wingdings" w:hint="default"/>
        <w:sz w:val="21"/>
        <w:szCs w:val="21"/>
      </w:rPr>
    </w:lvl>
    <w:lvl w:ilvl="1" w:tplc="1B64522E">
      <w:start w:val="1"/>
      <w:numFmt w:val="bullet"/>
      <w:lvlText w:val=""/>
      <w:lvlJc w:val="left"/>
      <w:pPr>
        <w:tabs>
          <w:tab w:val="num" w:pos="1260"/>
        </w:tabs>
        <w:ind w:left="1260" w:hanging="420"/>
      </w:pPr>
      <w:rPr>
        <w:rFonts w:ascii="Wingdings" w:hAnsi="Wingdings" w:hint="default"/>
      </w:rPr>
    </w:lvl>
    <w:lvl w:ilvl="2" w:tplc="24FAFCE4" w:tentative="1">
      <w:start w:val="1"/>
      <w:numFmt w:val="bullet"/>
      <w:lvlText w:val=""/>
      <w:lvlJc w:val="left"/>
      <w:pPr>
        <w:tabs>
          <w:tab w:val="num" w:pos="1680"/>
        </w:tabs>
        <w:ind w:left="1680" w:hanging="420"/>
      </w:pPr>
      <w:rPr>
        <w:rFonts w:ascii="Wingdings" w:hAnsi="Wingdings" w:hint="default"/>
      </w:rPr>
    </w:lvl>
    <w:lvl w:ilvl="3" w:tplc="763094F2" w:tentative="1">
      <w:start w:val="1"/>
      <w:numFmt w:val="bullet"/>
      <w:lvlText w:val=""/>
      <w:lvlJc w:val="left"/>
      <w:pPr>
        <w:tabs>
          <w:tab w:val="num" w:pos="2100"/>
        </w:tabs>
        <w:ind w:left="2100" w:hanging="420"/>
      </w:pPr>
      <w:rPr>
        <w:rFonts w:ascii="Wingdings" w:hAnsi="Wingdings" w:hint="default"/>
      </w:rPr>
    </w:lvl>
    <w:lvl w:ilvl="4" w:tplc="72EEB66C" w:tentative="1">
      <w:start w:val="1"/>
      <w:numFmt w:val="bullet"/>
      <w:lvlText w:val=""/>
      <w:lvlJc w:val="left"/>
      <w:pPr>
        <w:tabs>
          <w:tab w:val="num" w:pos="2520"/>
        </w:tabs>
        <w:ind w:left="2520" w:hanging="420"/>
      </w:pPr>
      <w:rPr>
        <w:rFonts w:ascii="Wingdings" w:hAnsi="Wingdings" w:hint="default"/>
      </w:rPr>
    </w:lvl>
    <w:lvl w:ilvl="5" w:tplc="018CAF20" w:tentative="1">
      <w:start w:val="1"/>
      <w:numFmt w:val="bullet"/>
      <w:lvlText w:val=""/>
      <w:lvlJc w:val="left"/>
      <w:pPr>
        <w:tabs>
          <w:tab w:val="num" w:pos="2940"/>
        </w:tabs>
        <w:ind w:left="2940" w:hanging="420"/>
      </w:pPr>
      <w:rPr>
        <w:rFonts w:ascii="Wingdings" w:hAnsi="Wingdings" w:hint="default"/>
      </w:rPr>
    </w:lvl>
    <w:lvl w:ilvl="6" w:tplc="D12280CA" w:tentative="1">
      <w:start w:val="1"/>
      <w:numFmt w:val="bullet"/>
      <w:lvlText w:val=""/>
      <w:lvlJc w:val="left"/>
      <w:pPr>
        <w:tabs>
          <w:tab w:val="num" w:pos="3360"/>
        </w:tabs>
        <w:ind w:left="3360" w:hanging="420"/>
      </w:pPr>
      <w:rPr>
        <w:rFonts w:ascii="Wingdings" w:hAnsi="Wingdings" w:hint="default"/>
      </w:rPr>
    </w:lvl>
    <w:lvl w:ilvl="7" w:tplc="3AEE471C" w:tentative="1">
      <w:start w:val="1"/>
      <w:numFmt w:val="bullet"/>
      <w:lvlText w:val=""/>
      <w:lvlJc w:val="left"/>
      <w:pPr>
        <w:tabs>
          <w:tab w:val="num" w:pos="3780"/>
        </w:tabs>
        <w:ind w:left="3780" w:hanging="420"/>
      </w:pPr>
      <w:rPr>
        <w:rFonts w:ascii="Wingdings" w:hAnsi="Wingdings" w:hint="default"/>
      </w:rPr>
    </w:lvl>
    <w:lvl w:ilvl="8" w:tplc="8BB8838A" w:tentative="1">
      <w:start w:val="1"/>
      <w:numFmt w:val="bullet"/>
      <w:lvlText w:val=""/>
      <w:lvlJc w:val="left"/>
      <w:pPr>
        <w:tabs>
          <w:tab w:val="num" w:pos="4200"/>
        </w:tabs>
        <w:ind w:left="4200" w:hanging="420"/>
      </w:pPr>
      <w:rPr>
        <w:rFonts w:ascii="Wingdings" w:hAnsi="Wingdings" w:hint="default"/>
      </w:rPr>
    </w:lvl>
  </w:abstractNum>
  <w:abstractNum w:abstractNumId="12">
    <w:nsid w:val="0D5D4E2E"/>
    <w:multiLevelType w:val="hybridMultilevel"/>
    <w:tmpl w:val="DD92B0C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11384B8B"/>
    <w:multiLevelType w:val="hybridMultilevel"/>
    <w:tmpl w:val="924CF68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11A75FF1"/>
    <w:multiLevelType w:val="hybridMultilevel"/>
    <w:tmpl w:val="EB7ED39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08E2079"/>
    <w:multiLevelType w:val="multilevel"/>
    <w:tmpl w:val="4562279E"/>
    <w:lvl w:ilvl="0">
      <w:start w:val="1"/>
      <w:numFmt w:val="decimal"/>
      <w:lvlText w:val="%1"/>
      <w:lvlJc w:val="left"/>
      <w:pPr>
        <w:tabs>
          <w:tab w:val="num" w:pos="432"/>
        </w:tabs>
        <w:ind w:left="43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2095299A"/>
    <w:multiLevelType w:val="hybridMultilevel"/>
    <w:tmpl w:val="C9565DBE"/>
    <w:lvl w:ilvl="0" w:tplc="04090005">
      <w:start w:val="1"/>
      <w:numFmt w:val="bullet"/>
      <w:lvlText w:val=""/>
      <w:lvlJc w:val="left"/>
      <w:pPr>
        <w:tabs>
          <w:tab w:val="num" w:pos="840"/>
        </w:tabs>
        <w:ind w:left="840" w:hanging="420"/>
      </w:pPr>
      <w:rPr>
        <w:rFonts w:ascii="Wingdings" w:hAnsi="Wingdings" w:hint="default"/>
        <w:sz w:val="21"/>
        <w:szCs w:val="21"/>
      </w:rPr>
    </w:lvl>
    <w:lvl w:ilvl="1" w:tplc="04090001">
      <w:start w:val="1"/>
      <w:numFmt w:val="bullet"/>
      <w:lvlText w:val=""/>
      <w:lvlJc w:val="left"/>
      <w:pPr>
        <w:tabs>
          <w:tab w:val="num" w:pos="1260"/>
        </w:tabs>
        <w:ind w:left="1260" w:hanging="420"/>
      </w:pPr>
      <w:rPr>
        <w:rFonts w:ascii="Symbol" w:hAnsi="Symbol" w:hint="default"/>
      </w:rPr>
    </w:lvl>
    <w:lvl w:ilvl="2" w:tplc="24FAFCE4" w:tentative="1">
      <w:start w:val="1"/>
      <w:numFmt w:val="bullet"/>
      <w:lvlText w:val=""/>
      <w:lvlJc w:val="left"/>
      <w:pPr>
        <w:tabs>
          <w:tab w:val="num" w:pos="1680"/>
        </w:tabs>
        <w:ind w:left="1680" w:hanging="420"/>
      </w:pPr>
      <w:rPr>
        <w:rFonts w:ascii="Wingdings" w:hAnsi="Wingdings" w:hint="default"/>
      </w:rPr>
    </w:lvl>
    <w:lvl w:ilvl="3" w:tplc="763094F2" w:tentative="1">
      <w:start w:val="1"/>
      <w:numFmt w:val="bullet"/>
      <w:lvlText w:val=""/>
      <w:lvlJc w:val="left"/>
      <w:pPr>
        <w:tabs>
          <w:tab w:val="num" w:pos="2100"/>
        </w:tabs>
        <w:ind w:left="2100" w:hanging="420"/>
      </w:pPr>
      <w:rPr>
        <w:rFonts w:ascii="Wingdings" w:hAnsi="Wingdings" w:hint="default"/>
      </w:rPr>
    </w:lvl>
    <w:lvl w:ilvl="4" w:tplc="72EEB66C" w:tentative="1">
      <w:start w:val="1"/>
      <w:numFmt w:val="bullet"/>
      <w:lvlText w:val=""/>
      <w:lvlJc w:val="left"/>
      <w:pPr>
        <w:tabs>
          <w:tab w:val="num" w:pos="2520"/>
        </w:tabs>
        <w:ind w:left="2520" w:hanging="420"/>
      </w:pPr>
      <w:rPr>
        <w:rFonts w:ascii="Wingdings" w:hAnsi="Wingdings" w:hint="default"/>
      </w:rPr>
    </w:lvl>
    <w:lvl w:ilvl="5" w:tplc="018CAF20" w:tentative="1">
      <w:start w:val="1"/>
      <w:numFmt w:val="bullet"/>
      <w:lvlText w:val=""/>
      <w:lvlJc w:val="left"/>
      <w:pPr>
        <w:tabs>
          <w:tab w:val="num" w:pos="2940"/>
        </w:tabs>
        <w:ind w:left="2940" w:hanging="420"/>
      </w:pPr>
      <w:rPr>
        <w:rFonts w:ascii="Wingdings" w:hAnsi="Wingdings" w:hint="default"/>
      </w:rPr>
    </w:lvl>
    <w:lvl w:ilvl="6" w:tplc="D12280CA" w:tentative="1">
      <w:start w:val="1"/>
      <w:numFmt w:val="bullet"/>
      <w:lvlText w:val=""/>
      <w:lvlJc w:val="left"/>
      <w:pPr>
        <w:tabs>
          <w:tab w:val="num" w:pos="3360"/>
        </w:tabs>
        <w:ind w:left="3360" w:hanging="420"/>
      </w:pPr>
      <w:rPr>
        <w:rFonts w:ascii="Wingdings" w:hAnsi="Wingdings" w:hint="default"/>
      </w:rPr>
    </w:lvl>
    <w:lvl w:ilvl="7" w:tplc="3AEE471C" w:tentative="1">
      <w:start w:val="1"/>
      <w:numFmt w:val="bullet"/>
      <w:lvlText w:val=""/>
      <w:lvlJc w:val="left"/>
      <w:pPr>
        <w:tabs>
          <w:tab w:val="num" w:pos="3780"/>
        </w:tabs>
        <w:ind w:left="3780" w:hanging="420"/>
      </w:pPr>
      <w:rPr>
        <w:rFonts w:ascii="Wingdings" w:hAnsi="Wingdings" w:hint="default"/>
      </w:rPr>
    </w:lvl>
    <w:lvl w:ilvl="8" w:tplc="8BB8838A" w:tentative="1">
      <w:start w:val="1"/>
      <w:numFmt w:val="bullet"/>
      <w:lvlText w:val=""/>
      <w:lvlJc w:val="left"/>
      <w:pPr>
        <w:tabs>
          <w:tab w:val="num" w:pos="4200"/>
        </w:tabs>
        <w:ind w:left="4200" w:hanging="420"/>
      </w:pPr>
      <w:rPr>
        <w:rFonts w:ascii="Wingdings" w:hAnsi="Wingdings" w:hint="default"/>
      </w:rPr>
    </w:lvl>
  </w:abstractNum>
  <w:abstractNum w:abstractNumId="17">
    <w:nsid w:val="24370A04"/>
    <w:multiLevelType w:val="hybridMultilevel"/>
    <w:tmpl w:val="EA207EA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272C09CA"/>
    <w:multiLevelType w:val="hybridMultilevel"/>
    <w:tmpl w:val="96189D2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nsid w:val="2A884B46"/>
    <w:multiLevelType w:val="hybridMultilevel"/>
    <w:tmpl w:val="EC64572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2CE32A6F"/>
    <w:multiLevelType w:val="hybridMultilevel"/>
    <w:tmpl w:val="5F5A780C"/>
    <w:lvl w:ilvl="0" w:tplc="FFFFFFFF">
      <w:start w:val="1"/>
      <w:numFmt w:val="bullet"/>
      <w:pStyle w:val="1"/>
      <w:lvlText w:val=""/>
      <w:lvlJc w:val="left"/>
      <w:pPr>
        <w:tabs>
          <w:tab w:val="num" w:pos="1290"/>
        </w:tabs>
        <w:ind w:left="1290" w:hanging="420"/>
      </w:pPr>
      <w:rPr>
        <w:rFonts w:ascii="Wingdings" w:hAnsi="Wingdings" w:hint="default"/>
      </w:rPr>
    </w:lvl>
    <w:lvl w:ilvl="1" w:tplc="FFFFFFFF" w:tentative="1">
      <w:start w:val="1"/>
      <w:numFmt w:val="bullet"/>
      <w:lvlText w:val=""/>
      <w:lvlJc w:val="left"/>
      <w:pPr>
        <w:tabs>
          <w:tab w:val="num" w:pos="1710"/>
        </w:tabs>
        <w:ind w:left="1710" w:hanging="420"/>
      </w:pPr>
      <w:rPr>
        <w:rFonts w:ascii="Wingdings" w:hAnsi="Wingdings" w:hint="default"/>
      </w:rPr>
    </w:lvl>
    <w:lvl w:ilvl="2" w:tplc="FFFFFFFF" w:tentative="1">
      <w:start w:val="1"/>
      <w:numFmt w:val="bullet"/>
      <w:lvlText w:val=""/>
      <w:lvlJc w:val="left"/>
      <w:pPr>
        <w:tabs>
          <w:tab w:val="num" w:pos="2130"/>
        </w:tabs>
        <w:ind w:left="2130" w:hanging="420"/>
      </w:pPr>
      <w:rPr>
        <w:rFonts w:ascii="Wingdings" w:hAnsi="Wingdings" w:hint="default"/>
      </w:rPr>
    </w:lvl>
    <w:lvl w:ilvl="3" w:tplc="FFFFFFFF" w:tentative="1">
      <w:start w:val="1"/>
      <w:numFmt w:val="bullet"/>
      <w:lvlText w:val=""/>
      <w:lvlJc w:val="left"/>
      <w:pPr>
        <w:tabs>
          <w:tab w:val="num" w:pos="2550"/>
        </w:tabs>
        <w:ind w:left="2550" w:hanging="420"/>
      </w:pPr>
      <w:rPr>
        <w:rFonts w:ascii="Wingdings" w:hAnsi="Wingdings" w:hint="default"/>
      </w:rPr>
    </w:lvl>
    <w:lvl w:ilvl="4" w:tplc="FFFFFFFF" w:tentative="1">
      <w:start w:val="1"/>
      <w:numFmt w:val="bullet"/>
      <w:lvlText w:val=""/>
      <w:lvlJc w:val="left"/>
      <w:pPr>
        <w:tabs>
          <w:tab w:val="num" w:pos="2970"/>
        </w:tabs>
        <w:ind w:left="2970" w:hanging="420"/>
      </w:pPr>
      <w:rPr>
        <w:rFonts w:ascii="Wingdings" w:hAnsi="Wingdings" w:hint="default"/>
      </w:rPr>
    </w:lvl>
    <w:lvl w:ilvl="5" w:tplc="FFFFFFFF" w:tentative="1">
      <w:start w:val="1"/>
      <w:numFmt w:val="bullet"/>
      <w:lvlText w:val=""/>
      <w:lvlJc w:val="left"/>
      <w:pPr>
        <w:tabs>
          <w:tab w:val="num" w:pos="3390"/>
        </w:tabs>
        <w:ind w:left="3390" w:hanging="420"/>
      </w:pPr>
      <w:rPr>
        <w:rFonts w:ascii="Wingdings" w:hAnsi="Wingdings" w:hint="default"/>
      </w:rPr>
    </w:lvl>
    <w:lvl w:ilvl="6" w:tplc="FFFFFFFF" w:tentative="1">
      <w:start w:val="1"/>
      <w:numFmt w:val="bullet"/>
      <w:lvlText w:val=""/>
      <w:lvlJc w:val="left"/>
      <w:pPr>
        <w:tabs>
          <w:tab w:val="num" w:pos="3810"/>
        </w:tabs>
        <w:ind w:left="3810" w:hanging="420"/>
      </w:pPr>
      <w:rPr>
        <w:rFonts w:ascii="Wingdings" w:hAnsi="Wingdings" w:hint="default"/>
      </w:rPr>
    </w:lvl>
    <w:lvl w:ilvl="7" w:tplc="FFFFFFFF" w:tentative="1">
      <w:start w:val="1"/>
      <w:numFmt w:val="bullet"/>
      <w:lvlText w:val=""/>
      <w:lvlJc w:val="left"/>
      <w:pPr>
        <w:tabs>
          <w:tab w:val="num" w:pos="4230"/>
        </w:tabs>
        <w:ind w:left="4230" w:hanging="420"/>
      </w:pPr>
      <w:rPr>
        <w:rFonts w:ascii="Wingdings" w:hAnsi="Wingdings" w:hint="default"/>
      </w:rPr>
    </w:lvl>
    <w:lvl w:ilvl="8" w:tplc="FFFFFFFF" w:tentative="1">
      <w:start w:val="1"/>
      <w:numFmt w:val="bullet"/>
      <w:lvlText w:val=""/>
      <w:lvlJc w:val="left"/>
      <w:pPr>
        <w:tabs>
          <w:tab w:val="num" w:pos="4650"/>
        </w:tabs>
        <w:ind w:left="4650" w:hanging="420"/>
      </w:pPr>
      <w:rPr>
        <w:rFonts w:ascii="Wingdings" w:hAnsi="Wingdings" w:hint="default"/>
      </w:rPr>
    </w:lvl>
  </w:abstractNum>
  <w:abstractNum w:abstractNumId="21">
    <w:nsid w:val="31BF3271"/>
    <w:multiLevelType w:val="hybridMultilevel"/>
    <w:tmpl w:val="9A88D61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34030F38"/>
    <w:multiLevelType w:val="hybridMultilevel"/>
    <w:tmpl w:val="F3BACD42"/>
    <w:lvl w:ilvl="0" w:tplc="41EC8DA0">
      <w:start w:val="1"/>
      <w:numFmt w:val="bullet"/>
      <w:pStyle w:val="a1"/>
      <w:lvlText w:val=""/>
      <w:lvlJc w:val="left"/>
      <w:pPr>
        <w:tabs>
          <w:tab w:val="num" w:pos="871"/>
        </w:tabs>
        <w:ind w:left="871" w:hanging="420"/>
      </w:pPr>
      <w:rPr>
        <w:rFonts w:ascii="Wingdings" w:hAnsi="Wingdings" w:hint="default"/>
      </w:rPr>
    </w:lvl>
    <w:lvl w:ilvl="1" w:tplc="04090003" w:tentative="1">
      <w:start w:val="1"/>
      <w:numFmt w:val="bullet"/>
      <w:lvlText w:val=""/>
      <w:lvlJc w:val="left"/>
      <w:pPr>
        <w:tabs>
          <w:tab w:val="num" w:pos="1050"/>
        </w:tabs>
        <w:ind w:left="1050" w:hanging="420"/>
      </w:pPr>
      <w:rPr>
        <w:rFonts w:ascii="Wingdings" w:hAnsi="Wingdings" w:hint="default"/>
      </w:rPr>
    </w:lvl>
    <w:lvl w:ilvl="2" w:tplc="04090005"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23">
    <w:nsid w:val="34C06D6E"/>
    <w:multiLevelType w:val="hybridMultilevel"/>
    <w:tmpl w:val="C44C1320"/>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36EE76E5"/>
    <w:multiLevelType w:val="hybridMultilevel"/>
    <w:tmpl w:val="520863B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nsid w:val="37700654"/>
    <w:multiLevelType w:val="hybridMultilevel"/>
    <w:tmpl w:val="FD4A82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38B94032"/>
    <w:multiLevelType w:val="hybridMultilevel"/>
    <w:tmpl w:val="1DA0D3CA"/>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391B0357"/>
    <w:multiLevelType w:val="hybridMultilevel"/>
    <w:tmpl w:val="C050334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3A2B426B"/>
    <w:multiLevelType w:val="hybridMultilevel"/>
    <w:tmpl w:val="AEE8A0B2"/>
    <w:lvl w:ilvl="0" w:tplc="09F2E67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3C245F77"/>
    <w:multiLevelType w:val="hybridMultilevel"/>
    <w:tmpl w:val="48DEE3A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3D355809"/>
    <w:multiLevelType w:val="hybridMultilevel"/>
    <w:tmpl w:val="29C00E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3E6F7A05"/>
    <w:multiLevelType w:val="hybridMultilevel"/>
    <w:tmpl w:val="E9A8925A"/>
    <w:lvl w:ilvl="0" w:tplc="22F20222">
      <w:numFmt w:val="bullet"/>
      <w:lvlText w:val=""/>
      <w:lvlJc w:val="left"/>
      <w:pPr>
        <w:ind w:left="420" w:hanging="420"/>
      </w:pPr>
      <w:rPr>
        <w:rFonts w:ascii="Symbol" w:hAnsi="Symbol"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FB84694"/>
    <w:multiLevelType w:val="hybridMultilevel"/>
    <w:tmpl w:val="B1DA790E"/>
    <w:lvl w:ilvl="0" w:tplc="22F20222">
      <w:numFmt w:val="bullet"/>
      <w:lvlText w:val=""/>
      <w:lvlJc w:val="left"/>
      <w:pPr>
        <w:ind w:left="814" w:hanging="420"/>
      </w:pPr>
      <w:rPr>
        <w:rFonts w:ascii="Symbol" w:hAnsi="Symbol" w:hint="default"/>
        <w:sz w:val="18"/>
      </w:rPr>
    </w:lvl>
    <w:lvl w:ilvl="1" w:tplc="04090003" w:tentative="1">
      <w:start w:val="1"/>
      <w:numFmt w:val="bullet"/>
      <w:lvlText w:val=""/>
      <w:lvlJc w:val="left"/>
      <w:pPr>
        <w:ind w:left="1234" w:hanging="420"/>
      </w:pPr>
      <w:rPr>
        <w:rFonts w:ascii="Wingdings" w:hAnsi="Wingdings" w:hint="default"/>
      </w:rPr>
    </w:lvl>
    <w:lvl w:ilvl="2" w:tplc="04090005" w:tentative="1">
      <w:start w:val="1"/>
      <w:numFmt w:val="bullet"/>
      <w:lvlText w:val=""/>
      <w:lvlJc w:val="left"/>
      <w:pPr>
        <w:ind w:left="1654" w:hanging="420"/>
      </w:pPr>
      <w:rPr>
        <w:rFonts w:ascii="Wingdings" w:hAnsi="Wingdings" w:hint="default"/>
      </w:rPr>
    </w:lvl>
    <w:lvl w:ilvl="3" w:tplc="04090001" w:tentative="1">
      <w:start w:val="1"/>
      <w:numFmt w:val="bullet"/>
      <w:lvlText w:val=""/>
      <w:lvlJc w:val="left"/>
      <w:pPr>
        <w:ind w:left="2074" w:hanging="420"/>
      </w:pPr>
      <w:rPr>
        <w:rFonts w:ascii="Wingdings" w:hAnsi="Wingdings" w:hint="default"/>
      </w:rPr>
    </w:lvl>
    <w:lvl w:ilvl="4" w:tplc="04090003" w:tentative="1">
      <w:start w:val="1"/>
      <w:numFmt w:val="bullet"/>
      <w:lvlText w:val=""/>
      <w:lvlJc w:val="left"/>
      <w:pPr>
        <w:ind w:left="2494" w:hanging="420"/>
      </w:pPr>
      <w:rPr>
        <w:rFonts w:ascii="Wingdings" w:hAnsi="Wingdings" w:hint="default"/>
      </w:rPr>
    </w:lvl>
    <w:lvl w:ilvl="5" w:tplc="04090005" w:tentative="1">
      <w:start w:val="1"/>
      <w:numFmt w:val="bullet"/>
      <w:lvlText w:val=""/>
      <w:lvlJc w:val="left"/>
      <w:pPr>
        <w:ind w:left="2914" w:hanging="420"/>
      </w:pPr>
      <w:rPr>
        <w:rFonts w:ascii="Wingdings" w:hAnsi="Wingdings" w:hint="default"/>
      </w:rPr>
    </w:lvl>
    <w:lvl w:ilvl="6" w:tplc="04090001" w:tentative="1">
      <w:start w:val="1"/>
      <w:numFmt w:val="bullet"/>
      <w:lvlText w:val=""/>
      <w:lvlJc w:val="left"/>
      <w:pPr>
        <w:ind w:left="3334" w:hanging="420"/>
      </w:pPr>
      <w:rPr>
        <w:rFonts w:ascii="Wingdings" w:hAnsi="Wingdings" w:hint="default"/>
      </w:rPr>
    </w:lvl>
    <w:lvl w:ilvl="7" w:tplc="04090003" w:tentative="1">
      <w:start w:val="1"/>
      <w:numFmt w:val="bullet"/>
      <w:lvlText w:val=""/>
      <w:lvlJc w:val="left"/>
      <w:pPr>
        <w:ind w:left="3754" w:hanging="420"/>
      </w:pPr>
      <w:rPr>
        <w:rFonts w:ascii="Wingdings" w:hAnsi="Wingdings" w:hint="default"/>
      </w:rPr>
    </w:lvl>
    <w:lvl w:ilvl="8" w:tplc="04090005" w:tentative="1">
      <w:start w:val="1"/>
      <w:numFmt w:val="bullet"/>
      <w:lvlText w:val=""/>
      <w:lvlJc w:val="left"/>
      <w:pPr>
        <w:ind w:left="4174" w:hanging="420"/>
      </w:pPr>
      <w:rPr>
        <w:rFonts w:ascii="Wingdings" w:hAnsi="Wingdings" w:hint="default"/>
      </w:rPr>
    </w:lvl>
  </w:abstractNum>
  <w:abstractNum w:abstractNumId="33">
    <w:nsid w:val="464F0E67"/>
    <w:multiLevelType w:val="hybridMultilevel"/>
    <w:tmpl w:val="5D2240FE"/>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4">
    <w:nsid w:val="466E32C8"/>
    <w:multiLevelType w:val="hybridMultilevel"/>
    <w:tmpl w:val="B1220526"/>
    <w:lvl w:ilvl="0" w:tplc="DCF2DFB8">
      <w:start w:val="1"/>
      <w:numFmt w:val="bullet"/>
      <w:lvlText w:val=""/>
      <w:lvlJc w:val="left"/>
      <w:pPr>
        <w:tabs>
          <w:tab w:val="num" w:pos="840"/>
        </w:tabs>
        <w:ind w:left="840" w:hanging="420"/>
      </w:pPr>
      <w:rPr>
        <w:rFonts w:ascii="Wingdings" w:hAnsi="Wingdings" w:hint="default"/>
        <w:sz w:val="21"/>
        <w:szCs w:val="21"/>
      </w:rPr>
    </w:lvl>
    <w:lvl w:ilvl="1" w:tplc="1B64522E">
      <w:start w:val="1"/>
      <w:numFmt w:val="bullet"/>
      <w:lvlText w:val=""/>
      <w:lvlJc w:val="left"/>
      <w:pPr>
        <w:tabs>
          <w:tab w:val="num" w:pos="1260"/>
        </w:tabs>
        <w:ind w:left="1260" w:hanging="420"/>
      </w:pPr>
      <w:rPr>
        <w:rFonts w:ascii="Wingdings" w:hAnsi="Wingdings" w:hint="default"/>
      </w:rPr>
    </w:lvl>
    <w:lvl w:ilvl="2" w:tplc="24FAFCE4" w:tentative="1">
      <w:start w:val="1"/>
      <w:numFmt w:val="bullet"/>
      <w:lvlText w:val=""/>
      <w:lvlJc w:val="left"/>
      <w:pPr>
        <w:tabs>
          <w:tab w:val="num" w:pos="1680"/>
        </w:tabs>
        <w:ind w:left="1680" w:hanging="420"/>
      </w:pPr>
      <w:rPr>
        <w:rFonts w:ascii="Wingdings" w:hAnsi="Wingdings" w:hint="default"/>
      </w:rPr>
    </w:lvl>
    <w:lvl w:ilvl="3" w:tplc="763094F2" w:tentative="1">
      <w:start w:val="1"/>
      <w:numFmt w:val="bullet"/>
      <w:lvlText w:val=""/>
      <w:lvlJc w:val="left"/>
      <w:pPr>
        <w:tabs>
          <w:tab w:val="num" w:pos="2100"/>
        </w:tabs>
        <w:ind w:left="2100" w:hanging="420"/>
      </w:pPr>
      <w:rPr>
        <w:rFonts w:ascii="Wingdings" w:hAnsi="Wingdings" w:hint="default"/>
      </w:rPr>
    </w:lvl>
    <w:lvl w:ilvl="4" w:tplc="72EEB66C" w:tentative="1">
      <w:start w:val="1"/>
      <w:numFmt w:val="bullet"/>
      <w:lvlText w:val=""/>
      <w:lvlJc w:val="left"/>
      <w:pPr>
        <w:tabs>
          <w:tab w:val="num" w:pos="2520"/>
        </w:tabs>
        <w:ind w:left="2520" w:hanging="420"/>
      </w:pPr>
      <w:rPr>
        <w:rFonts w:ascii="Wingdings" w:hAnsi="Wingdings" w:hint="default"/>
      </w:rPr>
    </w:lvl>
    <w:lvl w:ilvl="5" w:tplc="018CAF20" w:tentative="1">
      <w:start w:val="1"/>
      <w:numFmt w:val="bullet"/>
      <w:lvlText w:val=""/>
      <w:lvlJc w:val="left"/>
      <w:pPr>
        <w:tabs>
          <w:tab w:val="num" w:pos="2940"/>
        </w:tabs>
        <w:ind w:left="2940" w:hanging="420"/>
      </w:pPr>
      <w:rPr>
        <w:rFonts w:ascii="Wingdings" w:hAnsi="Wingdings" w:hint="default"/>
      </w:rPr>
    </w:lvl>
    <w:lvl w:ilvl="6" w:tplc="D12280CA" w:tentative="1">
      <w:start w:val="1"/>
      <w:numFmt w:val="bullet"/>
      <w:lvlText w:val=""/>
      <w:lvlJc w:val="left"/>
      <w:pPr>
        <w:tabs>
          <w:tab w:val="num" w:pos="3360"/>
        </w:tabs>
        <w:ind w:left="3360" w:hanging="420"/>
      </w:pPr>
      <w:rPr>
        <w:rFonts w:ascii="Wingdings" w:hAnsi="Wingdings" w:hint="default"/>
      </w:rPr>
    </w:lvl>
    <w:lvl w:ilvl="7" w:tplc="3AEE471C" w:tentative="1">
      <w:start w:val="1"/>
      <w:numFmt w:val="bullet"/>
      <w:lvlText w:val=""/>
      <w:lvlJc w:val="left"/>
      <w:pPr>
        <w:tabs>
          <w:tab w:val="num" w:pos="3780"/>
        </w:tabs>
        <w:ind w:left="3780" w:hanging="420"/>
      </w:pPr>
      <w:rPr>
        <w:rFonts w:ascii="Wingdings" w:hAnsi="Wingdings" w:hint="default"/>
      </w:rPr>
    </w:lvl>
    <w:lvl w:ilvl="8" w:tplc="8BB8838A" w:tentative="1">
      <w:start w:val="1"/>
      <w:numFmt w:val="bullet"/>
      <w:lvlText w:val=""/>
      <w:lvlJc w:val="left"/>
      <w:pPr>
        <w:tabs>
          <w:tab w:val="num" w:pos="4200"/>
        </w:tabs>
        <w:ind w:left="4200" w:hanging="420"/>
      </w:pPr>
      <w:rPr>
        <w:rFonts w:ascii="Wingdings" w:hAnsi="Wingdings" w:hint="default"/>
      </w:rPr>
    </w:lvl>
  </w:abstractNum>
  <w:abstractNum w:abstractNumId="35">
    <w:nsid w:val="50FF0F5E"/>
    <w:multiLevelType w:val="hybridMultilevel"/>
    <w:tmpl w:val="CFF2175E"/>
    <w:lvl w:ilvl="0" w:tplc="B1B2A2D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EDD7FC8"/>
    <w:multiLevelType w:val="hybridMultilevel"/>
    <w:tmpl w:val="495C9C08"/>
    <w:lvl w:ilvl="0" w:tplc="3788DB36">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24E0A9F"/>
    <w:multiLevelType w:val="hybridMultilevel"/>
    <w:tmpl w:val="77A8DD9E"/>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8">
    <w:nsid w:val="63882ED5"/>
    <w:multiLevelType w:val="hybridMultilevel"/>
    <w:tmpl w:val="CB96BCEA"/>
    <w:lvl w:ilvl="0" w:tplc="A6163E3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4781051"/>
    <w:multiLevelType w:val="hybridMultilevel"/>
    <w:tmpl w:val="3EA49318"/>
    <w:lvl w:ilvl="0" w:tplc="16005E0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47E0DB7"/>
    <w:multiLevelType w:val="hybridMultilevel"/>
    <w:tmpl w:val="D5FA602A"/>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1">
    <w:nsid w:val="6F015A7F"/>
    <w:multiLevelType w:val="hybridMultilevel"/>
    <w:tmpl w:val="1CBEF4AC"/>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2">
    <w:nsid w:val="719F21A5"/>
    <w:multiLevelType w:val="hybridMultilevel"/>
    <w:tmpl w:val="F4A609B8"/>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nsid w:val="76DB7059"/>
    <w:multiLevelType w:val="hybridMultilevel"/>
    <w:tmpl w:val="6F1640F8"/>
    <w:lvl w:ilvl="0" w:tplc="0409000B">
      <w:start w:val="1"/>
      <w:numFmt w:val="bullet"/>
      <w:lvlText w:val=""/>
      <w:lvlJc w:val="left"/>
      <w:pPr>
        <w:tabs>
          <w:tab w:val="num" w:pos="420"/>
        </w:tabs>
        <w:ind w:left="420" w:hanging="420"/>
      </w:pPr>
      <w:rPr>
        <w:rFonts w:ascii="Wingdings" w:hAnsi="Wingdings" w:hint="default"/>
      </w:rPr>
    </w:lvl>
    <w:lvl w:ilvl="1" w:tplc="0409000D">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4">
    <w:nsid w:val="79F15671"/>
    <w:multiLevelType w:val="hybridMultilevel"/>
    <w:tmpl w:val="F294AD54"/>
    <w:lvl w:ilvl="0" w:tplc="22F20222">
      <w:numFmt w:val="bullet"/>
      <w:lvlText w:val=""/>
      <w:lvlJc w:val="left"/>
      <w:pPr>
        <w:ind w:left="420" w:hanging="420"/>
      </w:pPr>
      <w:rPr>
        <w:rFonts w:ascii="Symbol" w:hAnsi="Symbol"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7B0E1F5F"/>
    <w:multiLevelType w:val="hybridMultilevel"/>
    <w:tmpl w:val="DA081FB6"/>
    <w:lvl w:ilvl="0" w:tplc="04090001">
      <w:start w:val="1"/>
      <w:numFmt w:val="bullet"/>
      <w:lvlText w:val=""/>
      <w:lvlJc w:val="left"/>
      <w:pPr>
        <w:tabs>
          <w:tab w:val="num" w:pos="840"/>
        </w:tabs>
        <w:ind w:left="840" w:hanging="420"/>
      </w:pPr>
      <w:rPr>
        <w:rFonts w:ascii="Symbol" w:hAnsi="Symbol" w:hint="default"/>
        <w:sz w:val="21"/>
        <w:szCs w:val="21"/>
      </w:rPr>
    </w:lvl>
    <w:lvl w:ilvl="1" w:tplc="1B64522E">
      <w:start w:val="1"/>
      <w:numFmt w:val="bullet"/>
      <w:lvlText w:val=""/>
      <w:lvlJc w:val="left"/>
      <w:pPr>
        <w:tabs>
          <w:tab w:val="num" w:pos="1260"/>
        </w:tabs>
        <w:ind w:left="1260" w:hanging="420"/>
      </w:pPr>
      <w:rPr>
        <w:rFonts w:ascii="Wingdings" w:hAnsi="Wingdings" w:hint="default"/>
      </w:rPr>
    </w:lvl>
    <w:lvl w:ilvl="2" w:tplc="24FAFCE4">
      <w:start w:val="1"/>
      <w:numFmt w:val="bullet"/>
      <w:lvlText w:val=""/>
      <w:lvlJc w:val="left"/>
      <w:pPr>
        <w:tabs>
          <w:tab w:val="num" w:pos="1680"/>
        </w:tabs>
        <w:ind w:left="1680" w:hanging="420"/>
      </w:pPr>
      <w:rPr>
        <w:rFonts w:ascii="Wingdings" w:hAnsi="Wingdings" w:hint="default"/>
      </w:rPr>
    </w:lvl>
    <w:lvl w:ilvl="3" w:tplc="763094F2">
      <w:start w:val="1"/>
      <w:numFmt w:val="bullet"/>
      <w:lvlText w:val=""/>
      <w:lvlJc w:val="left"/>
      <w:pPr>
        <w:tabs>
          <w:tab w:val="num" w:pos="2100"/>
        </w:tabs>
        <w:ind w:left="2100" w:hanging="420"/>
      </w:pPr>
      <w:rPr>
        <w:rFonts w:ascii="Wingdings" w:hAnsi="Wingdings" w:hint="default"/>
      </w:rPr>
    </w:lvl>
    <w:lvl w:ilvl="4" w:tplc="72EEB66C">
      <w:start w:val="1"/>
      <w:numFmt w:val="bullet"/>
      <w:lvlText w:val=""/>
      <w:lvlJc w:val="left"/>
      <w:pPr>
        <w:tabs>
          <w:tab w:val="num" w:pos="2520"/>
        </w:tabs>
        <w:ind w:left="2520" w:hanging="420"/>
      </w:pPr>
      <w:rPr>
        <w:rFonts w:ascii="Wingdings" w:hAnsi="Wingdings" w:hint="default"/>
      </w:rPr>
    </w:lvl>
    <w:lvl w:ilvl="5" w:tplc="018CAF20">
      <w:start w:val="1"/>
      <w:numFmt w:val="bullet"/>
      <w:lvlText w:val=""/>
      <w:lvlJc w:val="left"/>
      <w:pPr>
        <w:tabs>
          <w:tab w:val="num" w:pos="2940"/>
        </w:tabs>
        <w:ind w:left="2940" w:hanging="420"/>
      </w:pPr>
      <w:rPr>
        <w:rFonts w:ascii="Wingdings" w:hAnsi="Wingdings" w:hint="default"/>
      </w:rPr>
    </w:lvl>
    <w:lvl w:ilvl="6" w:tplc="D12280CA" w:tentative="1">
      <w:start w:val="1"/>
      <w:numFmt w:val="bullet"/>
      <w:lvlText w:val=""/>
      <w:lvlJc w:val="left"/>
      <w:pPr>
        <w:tabs>
          <w:tab w:val="num" w:pos="3360"/>
        </w:tabs>
        <w:ind w:left="3360" w:hanging="420"/>
      </w:pPr>
      <w:rPr>
        <w:rFonts w:ascii="Wingdings" w:hAnsi="Wingdings" w:hint="default"/>
      </w:rPr>
    </w:lvl>
    <w:lvl w:ilvl="7" w:tplc="3AEE471C" w:tentative="1">
      <w:start w:val="1"/>
      <w:numFmt w:val="bullet"/>
      <w:lvlText w:val=""/>
      <w:lvlJc w:val="left"/>
      <w:pPr>
        <w:tabs>
          <w:tab w:val="num" w:pos="3780"/>
        </w:tabs>
        <w:ind w:left="3780" w:hanging="420"/>
      </w:pPr>
      <w:rPr>
        <w:rFonts w:ascii="Wingdings" w:hAnsi="Wingdings" w:hint="default"/>
      </w:rPr>
    </w:lvl>
    <w:lvl w:ilvl="8" w:tplc="8BB8838A" w:tentative="1">
      <w:start w:val="1"/>
      <w:numFmt w:val="bullet"/>
      <w:lvlText w:val=""/>
      <w:lvlJc w:val="left"/>
      <w:pPr>
        <w:tabs>
          <w:tab w:val="num" w:pos="4200"/>
        </w:tabs>
        <w:ind w:left="4200" w:hanging="420"/>
      </w:pPr>
      <w:rPr>
        <w:rFonts w:ascii="Wingdings" w:hAnsi="Wingdings" w:hint="default"/>
      </w:rPr>
    </w:lvl>
  </w:abstractNum>
  <w:abstractNum w:abstractNumId="46">
    <w:nsid w:val="7C8311EC"/>
    <w:multiLevelType w:val="hybridMultilevel"/>
    <w:tmpl w:val="84B80B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2"/>
  </w:num>
  <w:num w:numId="12">
    <w:abstractNumId w:val="20"/>
  </w:num>
  <w:num w:numId="13">
    <w:abstractNumId w:val="24"/>
  </w:num>
  <w:num w:numId="14">
    <w:abstractNumId w:val="40"/>
  </w:num>
  <w:num w:numId="15">
    <w:abstractNumId w:val="16"/>
  </w:num>
  <w:num w:numId="16">
    <w:abstractNumId w:val="11"/>
  </w:num>
  <w:num w:numId="17">
    <w:abstractNumId w:val="34"/>
  </w:num>
  <w:num w:numId="18">
    <w:abstractNumId w:val="41"/>
  </w:num>
  <w:num w:numId="19">
    <w:abstractNumId w:val="13"/>
  </w:num>
  <w:num w:numId="20">
    <w:abstractNumId w:val="21"/>
  </w:num>
  <w:num w:numId="21">
    <w:abstractNumId w:val="27"/>
  </w:num>
  <w:num w:numId="22">
    <w:abstractNumId w:val="18"/>
  </w:num>
  <w:num w:numId="23">
    <w:abstractNumId w:val="42"/>
  </w:num>
  <w:num w:numId="24">
    <w:abstractNumId w:val="19"/>
  </w:num>
  <w:num w:numId="25">
    <w:abstractNumId w:val="23"/>
  </w:num>
  <w:num w:numId="26">
    <w:abstractNumId w:val="12"/>
  </w:num>
  <w:num w:numId="27">
    <w:abstractNumId w:val="43"/>
  </w:num>
  <w:num w:numId="28">
    <w:abstractNumId w:val="17"/>
  </w:num>
  <w:num w:numId="29">
    <w:abstractNumId w:val="14"/>
  </w:num>
  <w:num w:numId="30">
    <w:abstractNumId w:val="26"/>
  </w:num>
  <w:num w:numId="31">
    <w:abstractNumId w:val="33"/>
  </w:num>
  <w:num w:numId="32">
    <w:abstractNumId w:val="37"/>
  </w:num>
  <w:num w:numId="33">
    <w:abstractNumId w:val="45"/>
  </w:num>
  <w:num w:numId="34">
    <w:abstractNumId w:val="15"/>
  </w:num>
  <w:num w:numId="35">
    <w:abstractNumId w:val="29"/>
  </w:num>
  <w:num w:numId="36">
    <w:abstractNumId w:val="10"/>
    <w:lvlOverride w:ilvl="0">
      <w:lvl w:ilvl="0">
        <w:numFmt w:val="bullet"/>
        <w:lvlText w:val=""/>
        <w:legacy w:legacy="1" w:legacySpace="0" w:legacyIndent="0"/>
        <w:lvlJc w:val="left"/>
        <w:rPr>
          <w:rFonts w:ascii="Symbol" w:hAnsi="Symbol" w:hint="default"/>
          <w:sz w:val="24"/>
        </w:rPr>
      </w:lvl>
    </w:lvlOverride>
  </w:num>
  <w:num w:numId="37">
    <w:abstractNumId w:val="28"/>
  </w:num>
  <w:num w:numId="38">
    <w:abstractNumId w:val="32"/>
  </w:num>
  <w:num w:numId="39">
    <w:abstractNumId w:val="10"/>
    <w:lvlOverride w:ilvl="0">
      <w:lvl w:ilvl="0">
        <w:numFmt w:val="bullet"/>
        <w:lvlText w:val=""/>
        <w:legacy w:legacy="1" w:legacySpace="0" w:legacyIndent="0"/>
        <w:lvlJc w:val="left"/>
        <w:rPr>
          <w:rFonts w:ascii="Symbol" w:hAnsi="Symbol" w:hint="default"/>
          <w:sz w:val="18"/>
        </w:rPr>
      </w:lvl>
    </w:lvlOverride>
  </w:num>
  <w:num w:numId="40">
    <w:abstractNumId w:val="31"/>
  </w:num>
  <w:num w:numId="41">
    <w:abstractNumId w:val="44"/>
  </w:num>
  <w:num w:numId="42">
    <w:abstractNumId w:val="39"/>
  </w:num>
  <w:num w:numId="43">
    <w:abstractNumId w:val="35"/>
  </w:num>
  <w:num w:numId="44">
    <w:abstractNumId w:val="38"/>
  </w:num>
  <w:num w:numId="45">
    <w:abstractNumId w:val="36"/>
  </w:num>
  <w:num w:numId="46">
    <w:abstractNumId w:val="25"/>
  </w:num>
  <w:num w:numId="47">
    <w:abstractNumId w:val="30"/>
  </w:num>
  <w:num w:numId="48">
    <w:abstractNumId w:val="4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gutterAtTop/>
  <w:hideSpellingErrors/>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512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F4BC1"/>
    <w:rsid w:val="00001295"/>
    <w:rsid w:val="000038ED"/>
    <w:rsid w:val="00004F10"/>
    <w:rsid w:val="0000526B"/>
    <w:rsid w:val="000054A7"/>
    <w:rsid w:val="0000606B"/>
    <w:rsid w:val="0000664E"/>
    <w:rsid w:val="000142B4"/>
    <w:rsid w:val="00014D19"/>
    <w:rsid w:val="00015757"/>
    <w:rsid w:val="00017179"/>
    <w:rsid w:val="00024DFB"/>
    <w:rsid w:val="000353A9"/>
    <w:rsid w:val="0004402A"/>
    <w:rsid w:val="00052600"/>
    <w:rsid w:val="00056770"/>
    <w:rsid w:val="00061A71"/>
    <w:rsid w:val="000648A8"/>
    <w:rsid w:val="00066219"/>
    <w:rsid w:val="00082524"/>
    <w:rsid w:val="00091065"/>
    <w:rsid w:val="00095836"/>
    <w:rsid w:val="000966D2"/>
    <w:rsid w:val="00097A06"/>
    <w:rsid w:val="000A4115"/>
    <w:rsid w:val="000B3F64"/>
    <w:rsid w:val="000C2612"/>
    <w:rsid w:val="000C4412"/>
    <w:rsid w:val="000C5236"/>
    <w:rsid w:val="000D158A"/>
    <w:rsid w:val="000E1975"/>
    <w:rsid w:val="000E32CE"/>
    <w:rsid w:val="000E73D5"/>
    <w:rsid w:val="000F5D63"/>
    <w:rsid w:val="000F7832"/>
    <w:rsid w:val="00107355"/>
    <w:rsid w:val="001105F5"/>
    <w:rsid w:val="00114A47"/>
    <w:rsid w:val="00116CC7"/>
    <w:rsid w:val="00116F86"/>
    <w:rsid w:val="0012088B"/>
    <w:rsid w:val="00126505"/>
    <w:rsid w:val="001266E5"/>
    <w:rsid w:val="001267FB"/>
    <w:rsid w:val="001268AB"/>
    <w:rsid w:val="00127FDD"/>
    <w:rsid w:val="00130325"/>
    <w:rsid w:val="00130E0C"/>
    <w:rsid w:val="00135D1E"/>
    <w:rsid w:val="001365EE"/>
    <w:rsid w:val="00137169"/>
    <w:rsid w:val="0016309D"/>
    <w:rsid w:val="0016784B"/>
    <w:rsid w:val="0019216D"/>
    <w:rsid w:val="0019624E"/>
    <w:rsid w:val="001A0373"/>
    <w:rsid w:val="001A532F"/>
    <w:rsid w:val="001A63D6"/>
    <w:rsid w:val="001A77D1"/>
    <w:rsid w:val="001B0FE1"/>
    <w:rsid w:val="001B12B1"/>
    <w:rsid w:val="001B76C4"/>
    <w:rsid w:val="001C0B70"/>
    <w:rsid w:val="001C51BD"/>
    <w:rsid w:val="001C699C"/>
    <w:rsid w:val="001C7F75"/>
    <w:rsid w:val="001D22A4"/>
    <w:rsid w:val="001D2D3A"/>
    <w:rsid w:val="001D696F"/>
    <w:rsid w:val="001D7DD3"/>
    <w:rsid w:val="001E4C45"/>
    <w:rsid w:val="001E69AC"/>
    <w:rsid w:val="001F37E4"/>
    <w:rsid w:val="001F7309"/>
    <w:rsid w:val="00201BAE"/>
    <w:rsid w:val="002038B0"/>
    <w:rsid w:val="00206355"/>
    <w:rsid w:val="00211E71"/>
    <w:rsid w:val="002128B4"/>
    <w:rsid w:val="00213256"/>
    <w:rsid w:val="00213396"/>
    <w:rsid w:val="00213DAF"/>
    <w:rsid w:val="002147DB"/>
    <w:rsid w:val="00215485"/>
    <w:rsid w:val="00224EAE"/>
    <w:rsid w:val="002259B5"/>
    <w:rsid w:val="00230C2D"/>
    <w:rsid w:val="00242487"/>
    <w:rsid w:val="00242CEF"/>
    <w:rsid w:val="00251572"/>
    <w:rsid w:val="00260103"/>
    <w:rsid w:val="00262BBB"/>
    <w:rsid w:val="00286140"/>
    <w:rsid w:val="00287E22"/>
    <w:rsid w:val="0029630C"/>
    <w:rsid w:val="002A6B6A"/>
    <w:rsid w:val="002B49AB"/>
    <w:rsid w:val="002B7FE0"/>
    <w:rsid w:val="002C1A6E"/>
    <w:rsid w:val="002C30D0"/>
    <w:rsid w:val="002C71EA"/>
    <w:rsid w:val="002D2474"/>
    <w:rsid w:val="002D77BE"/>
    <w:rsid w:val="002E124F"/>
    <w:rsid w:val="002E3299"/>
    <w:rsid w:val="002E4DB1"/>
    <w:rsid w:val="002E50C8"/>
    <w:rsid w:val="002F1842"/>
    <w:rsid w:val="002F1C35"/>
    <w:rsid w:val="002F4DA8"/>
    <w:rsid w:val="002F6245"/>
    <w:rsid w:val="0030206E"/>
    <w:rsid w:val="00306508"/>
    <w:rsid w:val="00312802"/>
    <w:rsid w:val="0031669A"/>
    <w:rsid w:val="003300D5"/>
    <w:rsid w:val="00340C07"/>
    <w:rsid w:val="0034435C"/>
    <w:rsid w:val="003454D5"/>
    <w:rsid w:val="00350AEC"/>
    <w:rsid w:val="0035610B"/>
    <w:rsid w:val="00366C05"/>
    <w:rsid w:val="00366F92"/>
    <w:rsid w:val="00371404"/>
    <w:rsid w:val="003734F9"/>
    <w:rsid w:val="00376B1A"/>
    <w:rsid w:val="00377911"/>
    <w:rsid w:val="00382864"/>
    <w:rsid w:val="00382EE7"/>
    <w:rsid w:val="00383688"/>
    <w:rsid w:val="003845EC"/>
    <w:rsid w:val="0038787E"/>
    <w:rsid w:val="00391BB1"/>
    <w:rsid w:val="00393025"/>
    <w:rsid w:val="00397B38"/>
    <w:rsid w:val="00397BEE"/>
    <w:rsid w:val="003A0749"/>
    <w:rsid w:val="003A2EFF"/>
    <w:rsid w:val="003A5683"/>
    <w:rsid w:val="003A78AB"/>
    <w:rsid w:val="003B636A"/>
    <w:rsid w:val="003C794A"/>
    <w:rsid w:val="003D271C"/>
    <w:rsid w:val="003D5011"/>
    <w:rsid w:val="003E064F"/>
    <w:rsid w:val="003E0A0D"/>
    <w:rsid w:val="003E2014"/>
    <w:rsid w:val="003E57FF"/>
    <w:rsid w:val="003E6404"/>
    <w:rsid w:val="003E6F85"/>
    <w:rsid w:val="003E7AD2"/>
    <w:rsid w:val="003F4BC1"/>
    <w:rsid w:val="00403D64"/>
    <w:rsid w:val="00404519"/>
    <w:rsid w:val="0041069F"/>
    <w:rsid w:val="00424C70"/>
    <w:rsid w:val="00432452"/>
    <w:rsid w:val="00442352"/>
    <w:rsid w:val="00442E82"/>
    <w:rsid w:val="004507F3"/>
    <w:rsid w:val="00450B33"/>
    <w:rsid w:val="00454060"/>
    <w:rsid w:val="0045459F"/>
    <w:rsid w:val="004615AB"/>
    <w:rsid w:val="004620FD"/>
    <w:rsid w:val="00463478"/>
    <w:rsid w:val="00465517"/>
    <w:rsid w:val="00467566"/>
    <w:rsid w:val="004712C2"/>
    <w:rsid w:val="00471A41"/>
    <w:rsid w:val="00474157"/>
    <w:rsid w:val="00475A74"/>
    <w:rsid w:val="00477F1A"/>
    <w:rsid w:val="00481D55"/>
    <w:rsid w:val="00485382"/>
    <w:rsid w:val="004959BE"/>
    <w:rsid w:val="004963E7"/>
    <w:rsid w:val="004971AA"/>
    <w:rsid w:val="004A60B6"/>
    <w:rsid w:val="004C5C4E"/>
    <w:rsid w:val="004E0026"/>
    <w:rsid w:val="004E5031"/>
    <w:rsid w:val="004F5210"/>
    <w:rsid w:val="004F5B51"/>
    <w:rsid w:val="004F647C"/>
    <w:rsid w:val="00503116"/>
    <w:rsid w:val="0050572B"/>
    <w:rsid w:val="0050797A"/>
    <w:rsid w:val="00510279"/>
    <w:rsid w:val="00510A2B"/>
    <w:rsid w:val="005110B3"/>
    <w:rsid w:val="00512AE0"/>
    <w:rsid w:val="005202E0"/>
    <w:rsid w:val="00520B84"/>
    <w:rsid w:val="005260D1"/>
    <w:rsid w:val="00527654"/>
    <w:rsid w:val="0052767A"/>
    <w:rsid w:val="0053105E"/>
    <w:rsid w:val="0053315B"/>
    <w:rsid w:val="0053438D"/>
    <w:rsid w:val="00537598"/>
    <w:rsid w:val="00540875"/>
    <w:rsid w:val="00540F75"/>
    <w:rsid w:val="00545F67"/>
    <w:rsid w:val="005529DB"/>
    <w:rsid w:val="00553DB2"/>
    <w:rsid w:val="00577366"/>
    <w:rsid w:val="00592169"/>
    <w:rsid w:val="00596BC1"/>
    <w:rsid w:val="00597B21"/>
    <w:rsid w:val="005A1D46"/>
    <w:rsid w:val="005B002F"/>
    <w:rsid w:val="005B08DB"/>
    <w:rsid w:val="005B209B"/>
    <w:rsid w:val="005B53ED"/>
    <w:rsid w:val="005C4606"/>
    <w:rsid w:val="005C5BCA"/>
    <w:rsid w:val="005C7263"/>
    <w:rsid w:val="005D23FE"/>
    <w:rsid w:val="005D4FD8"/>
    <w:rsid w:val="005F1164"/>
    <w:rsid w:val="006036A2"/>
    <w:rsid w:val="00604740"/>
    <w:rsid w:val="0061149E"/>
    <w:rsid w:val="00611892"/>
    <w:rsid w:val="00614706"/>
    <w:rsid w:val="006152A8"/>
    <w:rsid w:val="00620788"/>
    <w:rsid w:val="0062081C"/>
    <w:rsid w:val="00620DEC"/>
    <w:rsid w:val="00622B9B"/>
    <w:rsid w:val="00636D23"/>
    <w:rsid w:val="006371D2"/>
    <w:rsid w:val="00640913"/>
    <w:rsid w:val="00647CBC"/>
    <w:rsid w:val="006516BC"/>
    <w:rsid w:val="00653A2B"/>
    <w:rsid w:val="00654DD7"/>
    <w:rsid w:val="0065576F"/>
    <w:rsid w:val="006566CC"/>
    <w:rsid w:val="0066046D"/>
    <w:rsid w:val="00661230"/>
    <w:rsid w:val="00662BB3"/>
    <w:rsid w:val="00662D73"/>
    <w:rsid w:val="00665482"/>
    <w:rsid w:val="0066603F"/>
    <w:rsid w:val="00672291"/>
    <w:rsid w:val="006753BA"/>
    <w:rsid w:val="00676D95"/>
    <w:rsid w:val="006B105E"/>
    <w:rsid w:val="006B3D21"/>
    <w:rsid w:val="006B5566"/>
    <w:rsid w:val="006C15A3"/>
    <w:rsid w:val="006C4704"/>
    <w:rsid w:val="006D4EA7"/>
    <w:rsid w:val="006E1A01"/>
    <w:rsid w:val="006E49A2"/>
    <w:rsid w:val="006E5575"/>
    <w:rsid w:val="00703E17"/>
    <w:rsid w:val="007141D9"/>
    <w:rsid w:val="0072635A"/>
    <w:rsid w:val="00734609"/>
    <w:rsid w:val="007400DA"/>
    <w:rsid w:val="007504DA"/>
    <w:rsid w:val="00756354"/>
    <w:rsid w:val="00774DF7"/>
    <w:rsid w:val="00776342"/>
    <w:rsid w:val="00780681"/>
    <w:rsid w:val="0078513F"/>
    <w:rsid w:val="00791B09"/>
    <w:rsid w:val="00795212"/>
    <w:rsid w:val="007A1AA7"/>
    <w:rsid w:val="007A377B"/>
    <w:rsid w:val="007A7E7F"/>
    <w:rsid w:val="007B036F"/>
    <w:rsid w:val="007B196A"/>
    <w:rsid w:val="007B1B61"/>
    <w:rsid w:val="007B6536"/>
    <w:rsid w:val="007C1833"/>
    <w:rsid w:val="007C1E7D"/>
    <w:rsid w:val="007C283A"/>
    <w:rsid w:val="007C298E"/>
    <w:rsid w:val="007C5E01"/>
    <w:rsid w:val="007C62E6"/>
    <w:rsid w:val="007D185E"/>
    <w:rsid w:val="007D1B51"/>
    <w:rsid w:val="007E14B6"/>
    <w:rsid w:val="007F52EE"/>
    <w:rsid w:val="008021A3"/>
    <w:rsid w:val="00803BC4"/>
    <w:rsid w:val="00805C20"/>
    <w:rsid w:val="00806DD6"/>
    <w:rsid w:val="008077FB"/>
    <w:rsid w:val="00812BB7"/>
    <w:rsid w:val="00814FBC"/>
    <w:rsid w:val="008170FF"/>
    <w:rsid w:val="0082098B"/>
    <w:rsid w:val="0082286F"/>
    <w:rsid w:val="00823AF2"/>
    <w:rsid w:val="008265D0"/>
    <w:rsid w:val="00834535"/>
    <w:rsid w:val="008367E3"/>
    <w:rsid w:val="008433B4"/>
    <w:rsid w:val="00845901"/>
    <w:rsid w:val="00845E25"/>
    <w:rsid w:val="00852F27"/>
    <w:rsid w:val="008539A0"/>
    <w:rsid w:val="00855D33"/>
    <w:rsid w:val="008562BC"/>
    <w:rsid w:val="00856AB7"/>
    <w:rsid w:val="00871671"/>
    <w:rsid w:val="0087468F"/>
    <w:rsid w:val="00874F02"/>
    <w:rsid w:val="008755FA"/>
    <w:rsid w:val="008947F7"/>
    <w:rsid w:val="008A030B"/>
    <w:rsid w:val="008A25C0"/>
    <w:rsid w:val="008B1980"/>
    <w:rsid w:val="008B31D1"/>
    <w:rsid w:val="008D359C"/>
    <w:rsid w:val="008D5BE3"/>
    <w:rsid w:val="008E1233"/>
    <w:rsid w:val="008E2AD6"/>
    <w:rsid w:val="008E5AE9"/>
    <w:rsid w:val="008F20B9"/>
    <w:rsid w:val="008F627B"/>
    <w:rsid w:val="009009E9"/>
    <w:rsid w:val="00902A25"/>
    <w:rsid w:val="00910CE9"/>
    <w:rsid w:val="00915076"/>
    <w:rsid w:val="00916540"/>
    <w:rsid w:val="00922B4F"/>
    <w:rsid w:val="00933E92"/>
    <w:rsid w:val="00935C3A"/>
    <w:rsid w:val="00937417"/>
    <w:rsid w:val="009479BB"/>
    <w:rsid w:val="00950B5A"/>
    <w:rsid w:val="00951904"/>
    <w:rsid w:val="00951CBC"/>
    <w:rsid w:val="009611DB"/>
    <w:rsid w:val="00970CDD"/>
    <w:rsid w:val="0097561C"/>
    <w:rsid w:val="00977952"/>
    <w:rsid w:val="00981214"/>
    <w:rsid w:val="009861BE"/>
    <w:rsid w:val="00992B1C"/>
    <w:rsid w:val="009A2EC8"/>
    <w:rsid w:val="009A350B"/>
    <w:rsid w:val="009A7A07"/>
    <w:rsid w:val="009A7DB5"/>
    <w:rsid w:val="009B0229"/>
    <w:rsid w:val="009B138B"/>
    <w:rsid w:val="009B6523"/>
    <w:rsid w:val="009C48A5"/>
    <w:rsid w:val="009C4DC3"/>
    <w:rsid w:val="009C7323"/>
    <w:rsid w:val="009D057F"/>
    <w:rsid w:val="009D2806"/>
    <w:rsid w:val="009D789E"/>
    <w:rsid w:val="009D7DAD"/>
    <w:rsid w:val="009D7F4C"/>
    <w:rsid w:val="009E36D1"/>
    <w:rsid w:val="009E5CD5"/>
    <w:rsid w:val="009E5EBB"/>
    <w:rsid w:val="009E6CFF"/>
    <w:rsid w:val="009F18EE"/>
    <w:rsid w:val="009F27B6"/>
    <w:rsid w:val="009F4D92"/>
    <w:rsid w:val="00A008D7"/>
    <w:rsid w:val="00A01A66"/>
    <w:rsid w:val="00A02486"/>
    <w:rsid w:val="00A03C99"/>
    <w:rsid w:val="00A1432D"/>
    <w:rsid w:val="00A153F4"/>
    <w:rsid w:val="00A15429"/>
    <w:rsid w:val="00A1766B"/>
    <w:rsid w:val="00A241BB"/>
    <w:rsid w:val="00A30B16"/>
    <w:rsid w:val="00A317B4"/>
    <w:rsid w:val="00A31E28"/>
    <w:rsid w:val="00A33C8E"/>
    <w:rsid w:val="00A34F48"/>
    <w:rsid w:val="00A365AC"/>
    <w:rsid w:val="00A41CE2"/>
    <w:rsid w:val="00A45403"/>
    <w:rsid w:val="00A50A41"/>
    <w:rsid w:val="00A51729"/>
    <w:rsid w:val="00A51F68"/>
    <w:rsid w:val="00A52165"/>
    <w:rsid w:val="00A5258E"/>
    <w:rsid w:val="00A54306"/>
    <w:rsid w:val="00A55BED"/>
    <w:rsid w:val="00A56080"/>
    <w:rsid w:val="00A57CF5"/>
    <w:rsid w:val="00A64D40"/>
    <w:rsid w:val="00A66041"/>
    <w:rsid w:val="00A66A37"/>
    <w:rsid w:val="00A72EEC"/>
    <w:rsid w:val="00A736E8"/>
    <w:rsid w:val="00A77FA3"/>
    <w:rsid w:val="00A80CF3"/>
    <w:rsid w:val="00A84A40"/>
    <w:rsid w:val="00A87DDC"/>
    <w:rsid w:val="00AB1329"/>
    <w:rsid w:val="00AB3310"/>
    <w:rsid w:val="00AB380D"/>
    <w:rsid w:val="00AB634E"/>
    <w:rsid w:val="00AB6A56"/>
    <w:rsid w:val="00AB7CD0"/>
    <w:rsid w:val="00AC3256"/>
    <w:rsid w:val="00AC42E9"/>
    <w:rsid w:val="00AC4C50"/>
    <w:rsid w:val="00AD4DE9"/>
    <w:rsid w:val="00AD5824"/>
    <w:rsid w:val="00AE0107"/>
    <w:rsid w:val="00AE0C0E"/>
    <w:rsid w:val="00AE16F0"/>
    <w:rsid w:val="00AE1BAD"/>
    <w:rsid w:val="00AE5620"/>
    <w:rsid w:val="00AF65FC"/>
    <w:rsid w:val="00AF7288"/>
    <w:rsid w:val="00B0179D"/>
    <w:rsid w:val="00B02D1D"/>
    <w:rsid w:val="00B15ACF"/>
    <w:rsid w:val="00B16229"/>
    <w:rsid w:val="00B243D6"/>
    <w:rsid w:val="00B273A6"/>
    <w:rsid w:val="00B40F66"/>
    <w:rsid w:val="00B429B9"/>
    <w:rsid w:val="00B509C9"/>
    <w:rsid w:val="00B51ABF"/>
    <w:rsid w:val="00B67470"/>
    <w:rsid w:val="00B71229"/>
    <w:rsid w:val="00B72E5F"/>
    <w:rsid w:val="00B76716"/>
    <w:rsid w:val="00B8273E"/>
    <w:rsid w:val="00B857D7"/>
    <w:rsid w:val="00B927BB"/>
    <w:rsid w:val="00B9630A"/>
    <w:rsid w:val="00BA6688"/>
    <w:rsid w:val="00BA6B99"/>
    <w:rsid w:val="00BB25A7"/>
    <w:rsid w:val="00BB4B11"/>
    <w:rsid w:val="00BB55BD"/>
    <w:rsid w:val="00BC01DC"/>
    <w:rsid w:val="00BC2F16"/>
    <w:rsid w:val="00BC3965"/>
    <w:rsid w:val="00BC6694"/>
    <w:rsid w:val="00BD0F00"/>
    <w:rsid w:val="00BE1C72"/>
    <w:rsid w:val="00BE3EBE"/>
    <w:rsid w:val="00BE6054"/>
    <w:rsid w:val="00BE6EDE"/>
    <w:rsid w:val="00BE7508"/>
    <w:rsid w:val="00BF0443"/>
    <w:rsid w:val="00BF4004"/>
    <w:rsid w:val="00BF436D"/>
    <w:rsid w:val="00C15EC5"/>
    <w:rsid w:val="00C30004"/>
    <w:rsid w:val="00C34C5E"/>
    <w:rsid w:val="00C41F5D"/>
    <w:rsid w:val="00C533E8"/>
    <w:rsid w:val="00C545A7"/>
    <w:rsid w:val="00C55647"/>
    <w:rsid w:val="00C620B2"/>
    <w:rsid w:val="00C627BA"/>
    <w:rsid w:val="00C7283E"/>
    <w:rsid w:val="00C763E3"/>
    <w:rsid w:val="00C76B4D"/>
    <w:rsid w:val="00C85AE3"/>
    <w:rsid w:val="00C9165D"/>
    <w:rsid w:val="00C943F6"/>
    <w:rsid w:val="00C9454C"/>
    <w:rsid w:val="00C946F7"/>
    <w:rsid w:val="00C952F1"/>
    <w:rsid w:val="00C95563"/>
    <w:rsid w:val="00CA671F"/>
    <w:rsid w:val="00CA7DD3"/>
    <w:rsid w:val="00CB01B2"/>
    <w:rsid w:val="00CB5972"/>
    <w:rsid w:val="00CC1502"/>
    <w:rsid w:val="00CC2089"/>
    <w:rsid w:val="00CC3455"/>
    <w:rsid w:val="00CC3CE5"/>
    <w:rsid w:val="00CD25BB"/>
    <w:rsid w:val="00CD45B8"/>
    <w:rsid w:val="00CE02B6"/>
    <w:rsid w:val="00CF353A"/>
    <w:rsid w:val="00CF654B"/>
    <w:rsid w:val="00D16C2A"/>
    <w:rsid w:val="00D22491"/>
    <w:rsid w:val="00D2537B"/>
    <w:rsid w:val="00D31491"/>
    <w:rsid w:val="00D35537"/>
    <w:rsid w:val="00D37907"/>
    <w:rsid w:val="00D40A1A"/>
    <w:rsid w:val="00D47ADC"/>
    <w:rsid w:val="00D522D1"/>
    <w:rsid w:val="00D54237"/>
    <w:rsid w:val="00D61001"/>
    <w:rsid w:val="00D63D59"/>
    <w:rsid w:val="00D647D8"/>
    <w:rsid w:val="00D6516E"/>
    <w:rsid w:val="00D673AC"/>
    <w:rsid w:val="00D74C53"/>
    <w:rsid w:val="00D80F0F"/>
    <w:rsid w:val="00D84963"/>
    <w:rsid w:val="00D86980"/>
    <w:rsid w:val="00D91F4C"/>
    <w:rsid w:val="00D96F18"/>
    <w:rsid w:val="00DB2780"/>
    <w:rsid w:val="00DB4EC2"/>
    <w:rsid w:val="00DC49FA"/>
    <w:rsid w:val="00DD0335"/>
    <w:rsid w:val="00DD5414"/>
    <w:rsid w:val="00DE4B9C"/>
    <w:rsid w:val="00DF494F"/>
    <w:rsid w:val="00DF650B"/>
    <w:rsid w:val="00E05265"/>
    <w:rsid w:val="00E11719"/>
    <w:rsid w:val="00E16BC2"/>
    <w:rsid w:val="00E4265B"/>
    <w:rsid w:val="00E502C6"/>
    <w:rsid w:val="00E53A29"/>
    <w:rsid w:val="00E54F4D"/>
    <w:rsid w:val="00E604F5"/>
    <w:rsid w:val="00E60D06"/>
    <w:rsid w:val="00E72A92"/>
    <w:rsid w:val="00E73C24"/>
    <w:rsid w:val="00E75F5F"/>
    <w:rsid w:val="00E83D39"/>
    <w:rsid w:val="00E856B4"/>
    <w:rsid w:val="00E876DE"/>
    <w:rsid w:val="00E92013"/>
    <w:rsid w:val="00E953CC"/>
    <w:rsid w:val="00E976BA"/>
    <w:rsid w:val="00EA6C7A"/>
    <w:rsid w:val="00EA7093"/>
    <w:rsid w:val="00EA7DFB"/>
    <w:rsid w:val="00EB115D"/>
    <w:rsid w:val="00EC42AE"/>
    <w:rsid w:val="00EC52DF"/>
    <w:rsid w:val="00ED2F52"/>
    <w:rsid w:val="00ED3D24"/>
    <w:rsid w:val="00ED4D3A"/>
    <w:rsid w:val="00ED796E"/>
    <w:rsid w:val="00EE205F"/>
    <w:rsid w:val="00EE623C"/>
    <w:rsid w:val="00EE6FB3"/>
    <w:rsid w:val="00EF5B48"/>
    <w:rsid w:val="00F00256"/>
    <w:rsid w:val="00F0638F"/>
    <w:rsid w:val="00F1187A"/>
    <w:rsid w:val="00F12A37"/>
    <w:rsid w:val="00F1308E"/>
    <w:rsid w:val="00F15A22"/>
    <w:rsid w:val="00F1759B"/>
    <w:rsid w:val="00F21FF3"/>
    <w:rsid w:val="00F23A37"/>
    <w:rsid w:val="00F23B5A"/>
    <w:rsid w:val="00F35DED"/>
    <w:rsid w:val="00F402F2"/>
    <w:rsid w:val="00F425D2"/>
    <w:rsid w:val="00F433E2"/>
    <w:rsid w:val="00F44113"/>
    <w:rsid w:val="00F467A4"/>
    <w:rsid w:val="00F46A7C"/>
    <w:rsid w:val="00F52627"/>
    <w:rsid w:val="00F64068"/>
    <w:rsid w:val="00F643AB"/>
    <w:rsid w:val="00F73A12"/>
    <w:rsid w:val="00FB2A62"/>
    <w:rsid w:val="00FC6D56"/>
    <w:rsid w:val="00FD1F58"/>
    <w:rsid w:val="00FD29F2"/>
    <w:rsid w:val="00FD425E"/>
    <w:rsid w:val="00FD5F8B"/>
    <w:rsid w:val="00FE0C0C"/>
    <w:rsid w:val="00FE7C3B"/>
    <w:rsid w:val="00FF3F8C"/>
    <w:rsid w:val="00FF6EE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none"/>
    </o:shapedefaults>
    <o:shapelayout v:ext="edit">
      <o:idmap v:ext="edit" data="2"/>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10A2B"/>
    <w:pPr>
      <w:widowControl w:val="0"/>
      <w:jc w:val="both"/>
    </w:pPr>
    <w:rPr>
      <w:kern w:val="2"/>
      <w:sz w:val="21"/>
      <w:szCs w:val="24"/>
    </w:rPr>
  </w:style>
  <w:style w:type="paragraph" w:styleId="10">
    <w:name w:val="heading 1"/>
    <w:aliases w:val="一级标题 Char,一级标题"/>
    <w:basedOn w:val="a2"/>
    <w:next w:val="a2"/>
    <w:qFormat/>
    <w:rsid w:val="008021A3"/>
    <w:pPr>
      <w:keepNext/>
      <w:autoSpaceDE w:val="0"/>
      <w:autoSpaceDN w:val="0"/>
      <w:adjustRightInd w:val="0"/>
      <w:outlineLvl w:val="0"/>
    </w:pPr>
    <w:rPr>
      <w:b/>
      <w:bCs/>
      <w:color w:val="000000"/>
      <w:sz w:val="24"/>
    </w:rPr>
  </w:style>
  <w:style w:type="paragraph" w:styleId="21">
    <w:name w:val="heading 2"/>
    <w:aliases w:val="二级标题"/>
    <w:basedOn w:val="a2"/>
    <w:next w:val="a2"/>
    <w:qFormat/>
    <w:rsid w:val="008021A3"/>
    <w:pPr>
      <w:keepNext/>
      <w:autoSpaceDE w:val="0"/>
      <w:autoSpaceDN w:val="0"/>
      <w:adjustRightInd w:val="0"/>
      <w:outlineLvl w:val="1"/>
    </w:pPr>
    <w:rPr>
      <w:rFonts w:eastAsia="华文中宋"/>
      <w:b/>
      <w:color w:val="000000"/>
      <w:szCs w:val="18"/>
    </w:rPr>
  </w:style>
  <w:style w:type="paragraph" w:styleId="31">
    <w:name w:val="heading 3"/>
    <w:aliases w:val="三级标题"/>
    <w:basedOn w:val="a2"/>
    <w:next w:val="a2"/>
    <w:link w:val="3Char"/>
    <w:qFormat/>
    <w:rsid w:val="008021A3"/>
    <w:pPr>
      <w:keepNext/>
      <w:keepLines/>
      <w:outlineLvl w:val="2"/>
    </w:pPr>
    <w:rPr>
      <w:rFonts w:eastAsia="隶书"/>
      <w:b/>
      <w:bCs/>
      <w:sz w:val="18"/>
      <w:szCs w:val="32"/>
    </w:rPr>
  </w:style>
  <w:style w:type="paragraph" w:styleId="41">
    <w:name w:val="heading 4"/>
    <w:aliases w:val="四级标题"/>
    <w:basedOn w:val="a2"/>
    <w:next w:val="a2"/>
    <w:qFormat/>
    <w:rsid w:val="008021A3"/>
    <w:pPr>
      <w:keepNext/>
      <w:keepLines/>
      <w:spacing w:before="280" w:after="290" w:line="376" w:lineRule="auto"/>
      <w:outlineLvl w:val="3"/>
    </w:pPr>
    <w:rPr>
      <w:rFonts w:ascii="Arial" w:eastAsia="黑体" w:hAnsi="Arial"/>
      <w:b/>
      <w:bCs/>
      <w:sz w:val="28"/>
      <w:szCs w:val="28"/>
    </w:rPr>
  </w:style>
  <w:style w:type="paragraph" w:styleId="51">
    <w:name w:val="heading 5"/>
    <w:aliases w:val="五级标题 Char,标题 5 Char,五级标题"/>
    <w:basedOn w:val="a2"/>
    <w:next w:val="a2"/>
    <w:qFormat/>
    <w:rsid w:val="008021A3"/>
    <w:pPr>
      <w:keepNext/>
      <w:keepLines/>
      <w:spacing w:before="280" w:after="290" w:line="376" w:lineRule="auto"/>
      <w:outlineLvl w:val="4"/>
    </w:pPr>
    <w:rPr>
      <w:b/>
      <w:bCs/>
      <w:sz w:val="28"/>
      <w:szCs w:val="28"/>
    </w:rPr>
  </w:style>
  <w:style w:type="paragraph" w:styleId="6">
    <w:name w:val="heading 6"/>
    <w:aliases w:val="六级标题"/>
    <w:basedOn w:val="a2"/>
    <w:next w:val="a2"/>
    <w:qFormat/>
    <w:rsid w:val="008021A3"/>
    <w:pPr>
      <w:keepNext/>
      <w:keepLines/>
      <w:spacing w:before="240" w:after="64" w:line="320" w:lineRule="auto"/>
      <w:outlineLvl w:val="5"/>
    </w:pPr>
    <w:rPr>
      <w:rFonts w:ascii="Arial" w:eastAsia="黑体" w:hAnsi="Arial"/>
      <w:b/>
      <w:bCs/>
      <w:sz w:val="24"/>
    </w:rPr>
  </w:style>
  <w:style w:type="paragraph" w:styleId="7">
    <w:name w:val="heading 7"/>
    <w:basedOn w:val="a2"/>
    <w:next w:val="a2"/>
    <w:qFormat/>
    <w:rsid w:val="008021A3"/>
    <w:pPr>
      <w:keepNext/>
      <w:outlineLvl w:val="6"/>
    </w:pPr>
    <w:rPr>
      <w:rFonts w:ascii="宋体" w:hAnsi="宋体"/>
      <w:b/>
      <w:bCs/>
      <w:sz w:val="15"/>
    </w:rPr>
  </w:style>
  <w:style w:type="paragraph" w:styleId="8">
    <w:name w:val="heading 8"/>
    <w:basedOn w:val="a2"/>
    <w:next w:val="a2"/>
    <w:qFormat/>
    <w:rsid w:val="008021A3"/>
    <w:pPr>
      <w:keepNext/>
      <w:keepLines/>
      <w:spacing w:before="240" w:after="64" w:line="320" w:lineRule="auto"/>
      <w:outlineLvl w:val="7"/>
    </w:pPr>
    <w:rPr>
      <w:rFonts w:ascii="Arial" w:eastAsia="黑体" w:hAnsi="Arial"/>
      <w:sz w:val="24"/>
    </w:rPr>
  </w:style>
  <w:style w:type="paragraph" w:styleId="9">
    <w:name w:val="heading 9"/>
    <w:basedOn w:val="a2"/>
    <w:next w:val="a2"/>
    <w:qFormat/>
    <w:rsid w:val="008021A3"/>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rsid w:val="008021A3"/>
    <w:pPr>
      <w:pBdr>
        <w:bottom w:val="single" w:sz="6" w:space="1" w:color="auto"/>
      </w:pBdr>
      <w:tabs>
        <w:tab w:val="center" w:pos="4153"/>
        <w:tab w:val="right" w:pos="8306"/>
      </w:tabs>
      <w:snapToGrid w:val="0"/>
      <w:jc w:val="center"/>
    </w:pPr>
    <w:rPr>
      <w:sz w:val="18"/>
      <w:szCs w:val="18"/>
    </w:rPr>
  </w:style>
  <w:style w:type="paragraph" w:styleId="a7">
    <w:name w:val="footer"/>
    <w:basedOn w:val="a2"/>
    <w:rsid w:val="008021A3"/>
    <w:pPr>
      <w:tabs>
        <w:tab w:val="center" w:pos="4153"/>
        <w:tab w:val="right" w:pos="8306"/>
      </w:tabs>
      <w:snapToGrid w:val="0"/>
      <w:jc w:val="left"/>
    </w:pPr>
    <w:rPr>
      <w:sz w:val="18"/>
      <w:szCs w:val="18"/>
    </w:rPr>
  </w:style>
  <w:style w:type="character" w:styleId="a8">
    <w:name w:val="page number"/>
    <w:basedOn w:val="a3"/>
    <w:rsid w:val="008021A3"/>
  </w:style>
  <w:style w:type="paragraph" w:styleId="a9">
    <w:name w:val="Body Text"/>
    <w:aliases w:val="正文文字,正文首缩四红粗"/>
    <w:basedOn w:val="a2"/>
    <w:rsid w:val="008021A3"/>
    <w:rPr>
      <w:sz w:val="18"/>
    </w:rPr>
  </w:style>
  <w:style w:type="paragraph" w:styleId="11">
    <w:name w:val="toc 1"/>
    <w:basedOn w:val="a2"/>
    <w:next w:val="a2"/>
    <w:autoRedefine/>
    <w:semiHidden/>
    <w:rsid w:val="00097A06"/>
    <w:pPr>
      <w:tabs>
        <w:tab w:val="right" w:leader="dot" w:pos="8302"/>
      </w:tabs>
      <w:spacing w:line="200" w:lineRule="exact"/>
    </w:pPr>
    <w:rPr>
      <w:rFonts w:ascii="宋体" w:hAnsi="宋体"/>
      <w:noProof/>
      <w:szCs w:val="21"/>
    </w:rPr>
  </w:style>
  <w:style w:type="paragraph" w:styleId="aa">
    <w:name w:val="Body Text Indent"/>
    <w:aliases w:val="正文文字缩进"/>
    <w:basedOn w:val="a2"/>
    <w:rsid w:val="008021A3"/>
    <w:pPr>
      <w:ind w:firstLine="420"/>
    </w:pPr>
    <w:rPr>
      <w:sz w:val="18"/>
    </w:rPr>
  </w:style>
  <w:style w:type="paragraph" w:styleId="22">
    <w:name w:val="Body Text Indent 2"/>
    <w:aliases w:val="正文文字缩进 2"/>
    <w:basedOn w:val="a2"/>
    <w:rsid w:val="008021A3"/>
    <w:pPr>
      <w:ind w:firstLineChars="100" w:firstLine="180"/>
    </w:pPr>
    <w:rPr>
      <w:sz w:val="18"/>
    </w:rPr>
  </w:style>
  <w:style w:type="paragraph" w:styleId="23">
    <w:name w:val="toc 2"/>
    <w:basedOn w:val="a2"/>
    <w:next w:val="a2"/>
    <w:autoRedefine/>
    <w:semiHidden/>
    <w:rsid w:val="008021A3"/>
    <w:pPr>
      <w:tabs>
        <w:tab w:val="right" w:leader="dot" w:pos="8302"/>
      </w:tabs>
      <w:spacing w:line="200" w:lineRule="exact"/>
      <w:ind w:firstLineChars="50" w:firstLine="65"/>
    </w:pPr>
    <w:rPr>
      <w:rFonts w:ascii="宋体" w:hAnsi="宋体"/>
      <w:noProof/>
      <w:sz w:val="13"/>
      <w:szCs w:val="13"/>
    </w:rPr>
  </w:style>
  <w:style w:type="paragraph" w:styleId="32">
    <w:name w:val="toc 3"/>
    <w:basedOn w:val="a2"/>
    <w:next w:val="a2"/>
    <w:autoRedefine/>
    <w:semiHidden/>
    <w:rsid w:val="008021A3"/>
    <w:pPr>
      <w:tabs>
        <w:tab w:val="right" w:leader="dot" w:pos="5530"/>
      </w:tabs>
      <w:ind w:firstLineChars="98" w:firstLine="176"/>
    </w:pPr>
  </w:style>
  <w:style w:type="paragraph" w:styleId="42">
    <w:name w:val="toc 4"/>
    <w:basedOn w:val="a2"/>
    <w:next w:val="a2"/>
    <w:autoRedefine/>
    <w:semiHidden/>
    <w:rsid w:val="008021A3"/>
    <w:pPr>
      <w:ind w:leftChars="600" w:left="1260"/>
    </w:pPr>
  </w:style>
  <w:style w:type="paragraph" w:styleId="52">
    <w:name w:val="toc 5"/>
    <w:basedOn w:val="a2"/>
    <w:next w:val="a2"/>
    <w:autoRedefine/>
    <w:semiHidden/>
    <w:rsid w:val="008021A3"/>
    <w:pPr>
      <w:ind w:leftChars="800" w:left="1680"/>
    </w:pPr>
  </w:style>
  <w:style w:type="paragraph" w:styleId="60">
    <w:name w:val="toc 6"/>
    <w:basedOn w:val="a2"/>
    <w:next w:val="a2"/>
    <w:autoRedefine/>
    <w:semiHidden/>
    <w:rsid w:val="008021A3"/>
    <w:pPr>
      <w:ind w:leftChars="1000" w:left="2100"/>
    </w:pPr>
  </w:style>
  <w:style w:type="paragraph" w:styleId="70">
    <w:name w:val="toc 7"/>
    <w:basedOn w:val="a2"/>
    <w:next w:val="a2"/>
    <w:autoRedefine/>
    <w:semiHidden/>
    <w:rsid w:val="008021A3"/>
    <w:pPr>
      <w:ind w:leftChars="1200" w:left="2520"/>
    </w:pPr>
  </w:style>
  <w:style w:type="paragraph" w:styleId="80">
    <w:name w:val="toc 8"/>
    <w:basedOn w:val="a2"/>
    <w:next w:val="a2"/>
    <w:autoRedefine/>
    <w:semiHidden/>
    <w:rsid w:val="008021A3"/>
    <w:pPr>
      <w:ind w:leftChars="1400" w:left="2940"/>
    </w:pPr>
  </w:style>
  <w:style w:type="paragraph" w:styleId="90">
    <w:name w:val="toc 9"/>
    <w:basedOn w:val="a2"/>
    <w:next w:val="a2"/>
    <w:autoRedefine/>
    <w:semiHidden/>
    <w:rsid w:val="008021A3"/>
    <w:pPr>
      <w:ind w:leftChars="1600" w:left="3360"/>
    </w:pPr>
  </w:style>
  <w:style w:type="character" w:styleId="ab">
    <w:name w:val="Hyperlink"/>
    <w:aliases w:val="超级链接"/>
    <w:basedOn w:val="a3"/>
    <w:rsid w:val="008021A3"/>
    <w:rPr>
      <w:color w:val="0000FF"/>
      <w:u w:val="single"/>
    </w:rPr>
  </w:style>
  <w:style w:type="paragraph" w:styleId="ac">
    <w:name w:val="Normal Indent"/>
    <w:aliases w:val="正文（首行缩进两字）"/>
    <w:basedOn w:val="a2"/>
    <w:rsid w:val="008021A3"/>
    <w:pPr>
      <w:adjustRightInd w:val="0"/>
      <w:snapToGrid w:val="0"/>
      <w:ind w:firstLineChars="192" w:firstLine="192"/>
    </w:pPr>
    <w:rPr>
      <w:sz w:val="24"/>
    </w:rPr>
  </w:style>
  <w:style w:type="paragraph" w:customStyle="1" w:styleId="ad">
    <w:name w:val="版本号"/>
    <w:basedOn w:val="a2"/>
    <w:rsid w:val="008021A3"/>
    <w:pPr>
      <w:spacing w:line="312" w:lineRule="auto"/>
      <w:ind w:firstLine="482"/>
      <w:jc w:val="center"/>
    </w:pPr>
    <w:rPr>
      <w:rFonts w:ascii="Arial" w:hAnsi="Arial"/>
      <w:b/>
      <w:color w:val="808080"/>
      <w:sz w:val="24"/>
    </w:rPr>
  </w:style>
  <w:style w:type="paragraph" w:customStyle="1" w:styleId="ae">
    <w:name w:val="中文名称"/>
    <w:basedOn w:val="a2"/>
    <w:next w:val="a2"/>
    <w:rsid w:val="008021A3"/>
    <w:pPr>
      <w:spacing w:line="312" w:lineRule="auto"/>
      <w:ind w:firstLine="482"/>
      <w:jc w:val="center"/>
    </w:pPr>
    <w:rPr>
      <w:rFonts w:ascii="Arial" w:eastAsia="黑体" w:hAnsi="Arial"/>
      <w:b/>
      <w:color w:val="000000"/>
      <w:sz w:val="104"/>
    </w:rPr>
  </w:style>
  <w:style w:type="paragraph" w:customStyle="1" w:styleId="af">
    <w:name w:val="突出重点（大）"/>
    <w:next w:val="a2"/>
    <w:rsid w:val="008021A3"/>
    <w:pPr>
      <w:adjustRightInd w:val="0"/>
      <w:snapToGrid w:val="0"/>
      <w:spacing w:before="100" w:after="100"/>
    </w:pPr>
    <w:rPr>
      <w:rFonts w:ascii="黑体" w:eastAsia="黑体"/>
      <w:sz w:val="21"/>
    </w:rPr>
  </w:style>
  <w:style w:type="paragraph" w:customStyle="1" w:styleId="24">
    <w:name w:val="2级正文"/>
    <w:basedOn w:val="a2"/>
    <w:rsid w:val="008021A3"/>
    <w:pPr>
      <w:widowControl/>
      <w:spacing w:after="120"/>
      <w:ind w:left="590" w:firstLine="482"/>
    </w:pPr>
    <w:rPr>
      <w:rFonts w:ascii="宋体"/>
      <w:sz w:val="24"/>
    </w:rPr>
  </w:style>
  <w:style w:type="paragraph" w:styleId="HTML">
    <w:name w:val="HTML Address"/>
    <w:basedOn w:val="a2"/>
    <w:rsid w:val="008021A3"/>
    <w:rPr>
      <w:i/>
      <w:iCs/>
    </w:rPr>
  </w:style>
  <w:style w:type="paragraph" w:styleId="HTML0">
    <w:name w:val="HTML Preformatted"/>
    <w:aliases w:val="HTML 预先格式化"/>
    <w:basedOn w:val="a2"/>
    <w:rsid w:val="008021A3"/>
    <w:rPr>
      <w:rFonts w:ascii="Courier New" w:hAnsi="Courier New" w:cs="Courier New"/>
      <w:sz w:val="20"/>
      <w:szCs w:val="20"/>
    </w:rPr>
  </w:style>
  <w:style w:type="paragraph" w:styleId="af0">
    <w:name w:val="Title"/>
    <w:basedOn w:val="a2"/>
    <w:qFormat/>
    <w:rsid w:val="008021A3"/>
    <w:pPr>
      <w:spacing w:before="240" w:after="60"/>
      <w:jc w:val="center"/>
      <w:outlineLvl w:val="0"/>
    </w:pPr>
    <w:rPr>
      <w:rFonts w:ascii="Arial" w:hAnsi="Arial" w:cs="Arial"/>
      <w:b/>
      <w:bCs/>
      <w:sz w:val="32"/>
      <w:szCs w:val="32"/>
    </w:rPr>
  </w:style>
  <w:style w:type="paragraph" w:styleId="af1">
    <w:name w:val="Salutation"/>
    <w:basedOn w:val="a2"/>
    <w:next w:val="a2"/>
    <w:rsid w:val="008021A3"/>
  </w:style>
  <w:style w:type="paragraph" w:styleId="af2">
    <w:name w:val="Plain Text"/>
    <w:basedOn w:val="a2"/>
    <w:rsid w:val="008021A3"/>
    <w:rPr>
      <w:rFonts w:ascii="宋体" w:hAnsi="Courier New" w:cs="Courier New"/>
      <w:szCs w:val="21"/>
    </w:rPr>
  </w:style>
  <w:style w:type="paragraph" w:styleId="af3">
    <w:name w:val="E-mail Signature"/>
    <w:basedOn w:val="a2"/>
    <w:rsid w:val="008021A3"/>
  </w:style>
  <w:style w:type="paragraph" w:styleId="af4">
    <w:name w:val="Subtitle"/>
    <w:basedOn w:val="a2"/>
    <w:qFormat/>
    <w:rsid w:val="008021A3"/>
    <w:pPr>
      <w:spacing w:before="240" w:after="60" w:line="312" w:lineRule="auto"/>
      <w:jc w:val="center"/>
      <w:outlineLvl w:val="1"/>
    </w:pPr>
    <w:rPr>
      <w:rFonts w:ascii="Arial" w:hAnsi="Arial" w:cs="Arial"/>
      <w:b/>
      <w:bCs/>
      <w:kern w:val="28"/>
      <w:sz w:val="32"/>
      <w:szCs w:val="32"/>
    </w:rPr>
  </w:style>
  <w:style w:type="paragraph" w:styleId="af5">
    <w:name w:val="macro"/>
    <w:semiHidden/>
    <w:rsid w:val="008021A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f6">
    <w:name w:val="envelope return"/>
    <w:basedOn w:val="a2"/>
    <w:rsid w:val="008021A3"/>
    <w:pPr>
      <w:snapToGrid w:val="0"/>
    </w:pPr>
    <w:rPr>
      <w:rFonts w:ascii="Arial" w:hAnsi="Arial" w:cs="Arial"/>
    </w:rPr>
  </w:style>
  <w:style w:type="paragraph" w:styleId="af7">
    <w:name w:val="footnote text"/>
    <w:basedOn w:val="a2"/>
    <w:semiHidden/>
    <w:rsid w:val="008021A3"/>
    <w:pPr>
      <w:snapToGrid w:val="0"/>
      <w:jc w:val="left"/>
    </w:pPr>
    <w:rPr>
      <w:sz w:val="18"/>
      <w:szCs w:val="18"/>
    </w:rPr>
  </w:style>
  <w:style w:type="paragraph" w:styleId="af8">
    <w:name w:val="Closing"/>
    <w:basedOn w:val="a2"/>
    <w:rsid w:val="008021A3"/>
    <w:pPr>
      <w:ind w:leftChars="2100" w:left="100"/>
    </w:pPr>
  </w:style>
  <w:style w:type="paragraph" w:styleId="af9">
    <w:name w:val="List"/>
    <w:basedOn w:val="a2"/>
    <w:rsid w:val="008021A3"/>
    <w:pPr>
      <w:ind w:left="200" w:hangingChars="200" w:hanging="200"/>
    </w:pPr>
  </w:style>
  <w:style w:type="paragraph" w:styleId="25">
    <w:name w:val="List 2"/>
    <w:basedOn w:val="a2"/>
    <w:rsid w:val="008021A3"/>
    <w:pPr>
      <w:ind w:leftChars="200" w:left="100" w:hangingChars="200" w:hanging="200"/>
    </w:pPr>
  </w:style>
  <w:style w:type="paragraph" w:styleId="33">
    <w:name w:val="List 3"/>
    <w:basedOn w:val="a2"/>
    <w:rsid w:val="008021A3"/>
    <w:pPr>
      <w:ind w:leftChars="400" w:left="100" w:hangingChars="200" w:hanging="200"/>
    </w:pPr>
  </w:style>
  <w:style w:type="paragraph" w:styleId="43">
    <w:name w:val="List 4"/>
    <w:basedOn w:val="a2"/>
    <w:rsid w:val="008021A3"/>
    <w:pPr>
      <w:ind w:leftChars="600" w:left="100" w:hangingChars="200" w:hanging="200"/>
    </w:pPr>
  </w:style>
  <w:style w:type="paragraph" w:styleId="53">
    <w:name w:val="List 5"/>
    <w:basedOn w:val="a2"/>
    <w:rsid w:val="008021A3"/>
    <w:pPr>
      <w:ind w:leftChars="800" w:left="100" w:hangingChars="200" w:hanging="200"/>
    </w:pPr>
  </w:style>
  <w:style w:type="paragraph" w:styleId="a">
    <w:name w:val="List Number"/>
    <w:basedOn w:val="a2"/>
    <w:rsid w:val="008021A3"/>
    <w:pPr>
      <w:numPr>
        <w:numId w:val="1"/>
      </w:numPr>
    </w:pPr>
  </w:style>
  <w:style w:type="paragraph" w:styleId="2">
    <w:name w:val="List Number 2"/>
    <w:basedOn w:val="a2"/>
    <w:rsid w:val="008021A3"/>
    <w:pPr>
      <w:numPr>
        <w:numId w:val="2"/>
      </w:numPr>
    </w:pPr>
  </w:style>
  <w:style w:type="paragraph" w:styleId="3">
    <w:name w:val="List Number 3"/>
    <w:basedOn w:val="a2"/>
    <w:rsid w:val="008021A3"/>
    <w:pPr>
      <w:numPr>
        <w:numId w:val="3"/>
      </w:numPr>
    </w:pPr>
  </w:style>
  <w:style w:type="paragraph" w:styleId="4">
    <w:name w:val="List Number 4"/>
    <w:basedOn w:val="a2"/>
    <w:rsid w:val="008021A3"/>
    <w:pPr>
      <w:numPr>
        <w:numId w:val="4"/>
      </w:numPr>
    </w:pPr>
  </w:style>
  <w:style w:type="paragraph" w:styleId="5">
    <w:name w:val="List Number 5"/>
    <w:basedOn w:val="a2"/>
    <w:rsid w:val="008021A3"/>
    <w:pPr>
      <w:numPr>
        <w:numId w:val="5"/>
      </w:numPr>
    </w:pPr>
  </w:style>
  <w:style w:type="paragraph" w:styleId="afa">
    <w:name w:val="List Continue"/>
    <w:basedOn w:val="a2"/>
    <w:rsid w:val="008021A3"/>
    <w:pPr>
      <w:spacing w:after="120"/>
      <w:ind w:leftChars="200" w:left="420"/>
    </w:pPr>
  </w:style>
  <w:style w:type="paragraph" w:styleId="26">
    <w:name w:val="List Continue 2"/>
    <w:basedOn w:val="a2"/>
    <w:rsid w:val="008021A3"/>
    <w:pPr>
      <w:spacing w:after="120"/>
      <w:ind w:leftChars="400" w:left="840"/>
    </w:pPr>
  </w:style>
  <w:style w:type="paragraph" w:styleId="34">
    <w:name w:val="List Continue 3"/>
    <w:basedOn w:val="a2"/>
    <w:rsid w:val="008021A3"/>
    <w:pPr>
      <w:spacing w:after="120"/>
      <w:ind w:leftChars="600" w:left="1260"/>
    </w:pPr>
  </w:style>
  <w:style w:type="paragraph" w:styleId="44">
    <w:name w:val="List Continue 4"/>
    <w:basedOn w:val="a2"/>
    <w:rsid w:val="008021A3"/>
    <w:pPr>
      <w:spacing w:after="120"/>
      <w:ind w:leftChars="800" w:left="1680"/>
    </w:pPr>
  </w:style>
  <w:style w:type="paragraph" w:styleId="54">
    <w:name w:val="List Continue 5"/>
    <w:basedOn w:val="a2"/>
    <w:rsid w:val="008021A3"/>
    <w:pPr>
      <w:spacing w:after="120"/>
      <w:ind w:leftChars="1000" w:left="2100"/>
    </w:pPr>
  </w:style>
  <w:style w:type="paragraph" w:styleId="a0">
    <w:name w:val="List Bullet"/>
    <w:basedOn w:val="a2"/>
    <w:rsid w:val="008021A3"/>
    <w:pPr>
      <w:numPr>
        <w:numId w:val="6"/>
      </w:numPr>
    </w:pPr>
  </w:style>
  <w:style w:type="paragraph" w:styleId="20">
    <w:name w:val="List Bullet 2"/>
    <w:basedOn w:val="a2"/>
    <w:rsid w:val="008021A3"/>
    <w:pPr>
      <w:numPr>
        <w:numId w:val="7"/>
      </w:numPr>
    </w:pPr>
  </w:style>
  <w:style w:type="paragraph" w:styleId="30">
    <w:name w:val="List Bullet 3"/>
    <w:basedOn w:val="a2"/>
    <w:rsid w:val="008021A3"/>
    <w:pPr>
      <w:numPr>
        <w:numId w:val="8"/>
      </w:numPr>
    </w:pPr>
  </w:style>
  <w:style w:type="paragraph" w:styleId="40">
    <w:name w:val="List Bullet 4"/>
    <w:basedOn w:val="a2"/>
    <w:rsid w:val="008021A3"/>
    <w:pPr>
      <w:numPr>
        <w:numId w:val="9"/>
      </w:numPr>
    </w:pPr>
  </w:style>
  <w:style w:type="paragraph" w:styleId="50">
    <w:name w:val="List Bullet 5"/>
    <w:basedOn w:val="a2"/>
    <w:rsid w:val="008021A3"/>
    <w:pPr>
      <w:numPr>
        <w:numId w:val="10"/>
      </w:numPr>
    </w:pPr>
  </w:style>
  <w:style w:type="paragraph" w:styleId="afb">
    <w:name w:val="Balloon Text"/>
    <w:basedOn w:val="a2"/>
    <w:semiHidden/>
    <w:rsid w:val="008021A3"/>
    <w:rPr>
      <w:sz w:val="18"/>
      <w:szCs w:val="18"/>
    </w:rPr>
  </w:style>
  <w:style w:type="paragraph" w:styleId="afc">
    <w:name w:val="annotation text"/>
    <w:basedOn w:val="a2"/>
    <w:semiHidden/>
    <w:rsid w:val="008021A3"/>
    <w:pPr>
      <w:jc w:val="left"/>
    </w:pPr>
  </w:style>
  <w:style w:type="paragraph" w:styleId="afd">
    <w:name w:val="annotation subject"/>
    <w:basedOn w:val="afc"/>
    <w:next w:val="afc"/>
    <w:semiHidden/>
    <w:rsid w:val="008021A3"/>
    <w:rPr>
      <w:b/>
      <w:bCs/>
    </w:rPr>
  </w:style>
  <w:style w:type="paragraph" w:styleId="afe">
    <w:name w:val="Normal (Web)"/>
    <w:basedOn w:val="a2"/>
    <w:rsid w:val="008021A3"/>
    <w:rPr>
      <w:sz w:val="24"/>
    </w:rPr>
  </w:style>
  <w:style w:type="paragraph" w:styleId="aff">
    <w:name w:val="Signature"/>
    <w:basedOn w:val="a2"/>
    <w:rsid w:val="008021A3"/>
    <w:pPr>
      <w:ind w:leftChars="2100" w:left="100"/>
    </w:pPr>
  </w:style>
  <w:style w:type="paragraph" w:styleId="aff0">
    <w:name w:val="Date"/>
    <w:basedOn w:val="a2"/>
    <w:next w:val="a2"/>
    <w:rsid w:val="008021A3"/>
    <w:pPr>
      <w:ind w:leftChars="2500" w:left="100"/>
    </w:pPr>
  </w:style>
  <w:style w:type="paragraph" w:styleId="aff1">
    <w:name w:val="envelope address"/>
    <w:basedOn w:val="a2"/>
    <w:rsid w:val="008021A3"/>
    <w:pPr>
      <w:framePr w:w="7920" w:h="1980" w:hRule="exact" w:hSpace="180" w:wrap="auto" w:hAnchor="page" w:xAlign="center" w:yAlign="bottom"/>
      <w:snapToGrid w:val="0"/>
      <w:ind w:leftChars="1400" w:left="100"/>
    </w:pPr>
    <w:rPr>
      <w:rFonts w:ascii="Arial" w:hAnsi="Arial" w:cs="Arial"/>
      <w:sz w:val="24"/>
    </w:rPr>
  </w:style>
  <w:style w:type="paragraph" w:styleId="12">
    <w:name w:val="index 1"/>
    <w:basedOn w:val="a2"/>
    <w:next w:val="a2"/>
    <w:autoRedefine/>
    <w:semiHidden/>
    <w:rsid w:val="008021A3"/>
  </w:style>
  <w:style w:type="paragraph" w:styleId="27">
    <w:name w:val="index 2"/>
    <w:basedOn w:val="a2"/>
    <w:next w:val="a2"/>
    <w:autoRedefine/>
    <w:semiHidden/>
    <w:rsid w:val="008021A3"/>
    <w:pPr>
      <w:ind w:leftChars="200" w:left="200"/>
    </w:pPr>
  </w:style>
  <w:style w:type="paragraph" w:styleId="35">
    <w:name w:val="index 3"/>
    <w:basedOn w:val="a2"/>
    <w:next w:val="a2"/>
    <w:autoRedefine/>
    <w:semiHidden/>
    <w:rsid w:val="008021A3"/>
    <w:pPr>
      <w:ind w:leftChars="400" w:left="400"/>
    </w:pPr>
  </w:style>
  <w:style w:type="paragraph" w:styleId="45">
    <w:name w:val="index 4"/>
    <w:basedOn w:val="a2"/>
    <w:next w:val="a2"/>
    <w:autoRedefine/>
    <w:semiHidden/>
    <w:rsid w:val="008021A3"/>
    <w:pPr>
      <w:ind w:leftChars="600" w:left="600"/>
    </w:pPr>
  </w:style>
  <w:style w:type="paragraph" w:styleId="55">
    <w:name w:val="index 5"/>
    <w:basedOn w:val="a2"/>
    <w:next w:val="a2"/>
    <w:autoRedefine/>
    <w:semiHidden/>
    <w:rsid w:val="008021A3"/>
    <w:pPr>
      <w:ind w:leftChars="800" w:left="800"/>
    </w:pPr>
  </w:style>
  <w:style w:type="paragraph" w:styleId="61">
    <w:name w:val="index 6"/>
    <w:basedOn w:val="a2"/>
    <w:next w:val="a2"/>
    <w:autoRedefine/>
    <w:semiHidden/>
    <w:rsid w:val="008021A3"/>
    <w:pPr>
      <w:ind w:leftChars="1000" w:left="1000"/>
    </w:pPr>
  </w:style>
  <w:style w:type="paragraph" w:styleId="71">
    <w:name w:val="index 7"/>
    <w:basedOn w:val="a2"/>
    <w:next w:val="a2"/>
    <w:autoRedefine/>
    <w:semiHidden/>
    <w:rsid w:val="008021A3"/>
    <w:pPr>
      <w:ind w:leftChars="1200" w:left="1200"/>
    </w:pPr>
  </w:style>
  <w:style w:type="paragraph" w:styleId="81">
    <w:name w:val="index 8"/>
    <w:basedOn w:val="a2"/>
    <w:next w:val="a2"/>
    <w:autoRedefine/>
    <w:semiHidden/>
    <w:rsid w:val="008021A3"/>
    <w:pPr>
      <w:ind w:leftChars="1400" w:left="1400"/>
    </w:pPr>
  </w:style>
  <w:style w:type="paragraph" w:styleId="91">
    <w:name w:val="index 9"/>
    <w:basedOn w:val="a2"/>
    <w:next w:val="a2"/>
    <w:autoRedefine/>
    <w:semiHidden/>
    <w:rsid w:val="008021A3"/>
    <w:pPr>
      <w:ind w:leftChars="1600" w:left="1600"/>
    </w:pPr>
  </w:style>
  <w:style w:type="paragraph" w:styleId="aff2">
    <w:name w:val="index heading"/>
    <w:basedOn w:val="a2"/>
    <w:next w:val="12"/>
    <w:semiHidden/>
    <w:rsid w:val="008021A3"/>
    <w:rPr>
      <w:rFonts w:ascii="Arial" w:hAnsi="Arial" w:cs="Arial"/>
      <w:b/>
      <w:bCs/>
    </w:rPr>
  </w:style>
  <w:style w:type="paragraph" w:styleId="aff3">
    <w:name w:val="caption"/>
    <w:basedOn w:val="a2"/>
    <w:next w:val="a2"/>
    <w:qFormat/>
    <w:rsid w:val="008021A3"/>
    <w:rPr>
      <w:rFonts w:ascii="Arial" w:eastAsia="黑体" w:hAnsi="Arial" w:cs="Arial"/>
      <w:sz w:val="20"/>
      <w:szCs w:val="20"/>
    </w:rPr>
  </w:style>
  <w:style w:type="paragraph" w:styleId="aff4">
    <w:name w:val="table of figures"/>
    <w:basedOn w:val="a2"/>
    <w:next w:val="a2"/>
    <w:semiHidden/>
    <w:rsid w:val="008021A3"/>
    <w:pPr>
      <w:ind w:leftChars="200" w:left="200" w:hangingChars="200" w:hanging="200"/>
    </w:pPr>
  </w:style>
  <w:style w:type="paragraph" w:styleId="aff5">
    <w:name w:val="endnote text"/>
    <w:basedOn w:val="a2"/>
    <w:semiHidden/>
    <w:rsid w:val="008021A3"/>
    <w:pPr>
      <w:snapToGrid w:val="0"/>
      <w:jc w:val="left"/>
    </w:pPr>
  </w:style>
  <w:style w:type="paragraph" w:styleId="aff6">
    <w:name w:val="Block Text"/>
    <w:basedOn w:val="a2"/>
    <w:rsid w:val="008021A3"/>
    <w:pPr>
      <w:spacing w:after="120"/>
      <w:ind w:leftChars="700" w:left="1440" w:rightChars="700" w:right="1440"/>
    </w:pPr>
  </w:style>
  <w:style w:type="paragraph" w:styleId="aff7">
    <w:name w:val="Document Map"/>
    <w:basedOn w:val="a2"/>
    <w:semiHidden/>
    <w:rsid w:val="008021A3"/>
    <w:pPr>
      <w:shd w:val="clear" w:color="auto" w:fill="000080"/>
    </w:pPr>
  </w:style>
  <w:style w:type="paragraph" w:styleId="aff8">
    <w:name w:val="Message Header"/>
    <w:basedOn w:val="a2"/>
    <w:rsid w:val="008021A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paragraph" w:styleId="aff9">
    <w:name w:val="table of authorities"/>
    <w:basedOn w:val="a2"/>
    <w:next w:val="a2"/>
    <w:semiHidden/>
    <w:rsid w:val="008021A3"/>
    <w:pPr>
      <w:ind w:leftChars="200" w:left="420"/>
    </w:pPr>
  </w:style>
  <w:style w:type="paragraph" w:styleId="affa">
    <w:name w:val="toa heading"/>
    <w:basedOn w:val="a2"/>
    <w:next w:val="a2"/>
    <w:semiHidden/>
    <w:rsid w:val="008021A3"/>
    <w:pPr>
      <w:spacing w:before="120"/>
    </w:pPr>
    <w:rPr>
      <w:rFonts w:ascii="Arial" w:hAnsi="Arial" w:cs="Arial"/>
      <w:sz w:val="24"/>
    </w:rPr>
  </w:style>
  <w:style w:type="paragraph" w:styleId="affb">
    <w:name w:val="Body Text First Indent"/>
    <w:basedOn w:val="a9"/>
    <w:rsid w:val="008021A3"/>
    <w:pPr>
      <w:spacing w:after="120"/>
      <w:ind w:firstLineChars="100" w:firstLine="420"/>
    </w:pPr>
    <w:rPr>
      <w:sz w:val="21"/>
    </w:rPr>
  </w:style>
  <w:style w:type="paragraph" w:styleId="28">
    <w:name w:val="Body Text First Indent 2"/>
    <w:basedOn w:val="aa"/>
    <w:rsid w:val="008021A3"/>
    <w:pPr>
      <w:spacing w:after="120"/>
      <w:ind w:leftChars="200" w:left="420" w:firstLineChars="200" w:firstLine="200"/>
    </w:pPr>
    <w:rPr>
      <w:sz w:val="21"/>
    </w:rPr>
  </w:style>
  <w:style w:type="paragraph" w:styleId="29">
    <w:name w:val="Body Text 2"/>
    <w:aliases w:val="正文文字 2"/>
    <w:basedOn w:val="a2"/>
    <w:rsid w:val="008021A3"/>
    <w:pPr>
      <w:spacing w:after="120" w:line="480" w:lineRule="auto"/>
    </w:pPr>
  </w:style>
  <w:style w:type="paragraph" w:styleId="36">
    <w:name w:val="Body Text 3"/>
    <w:basedOn w:val="a2"/>
    <w:rsid w:val="008021A3"/>
    <w:pPr>
      <w:spacing w:after="120"/>
    </w:pPr>
    <w:rPr>
      <w:sz w:val="16"/>
      <w:szCs w:val="16"/>
    </w:rPr>
  </w:style>
  <w:style w:type="paragraph" w:styleId="37">
    <w:name w:val="Body Text Indent 3"/>
    <w:basedOn w:val="a2"/>
    <w:rsid w:val="008021A3"/>
    <w:pPr>
      <w:spacing w:after="120"/>
      <w:ind w:leftChars="200" w:left="420"/>
    </w:pPr>
    <w:rPr>
      <w:sz w:val="16"/>
      <w:szCs w:val="16"/>
    </w:rPr>
  </w:style>
  <w:style w:type="paragraph" w:styleId="affc">
    <w:name w:val="Note Heading"/>
    <w:basedOn w:val="a2"/>
    <w:next w:val="a2"/>
    <w:rsid w:val="008021A3"/>
    <w:pPr>
      <w:jc w:val="center"/>
    </w:pPr>
  </w:style>
  <w:style w:type="character" w:customStyle="1" w:styleId="style31">
    <w:name w:val="style31"/>
    <w:basedOn w:val="a3"/>
    <w:rsid w:val="008021A3"/>
    <w:rPr>
      <w:spacing w:val="480"/>
      <w:sz w:val="18"/>
      <w:szCs w:val="18"/>
    </w:rPr>
  </w:style>
  <w:style w:type="paragraph" w:customStyle="1" w:styleId="paragraphe">
    <w:name w:val="paragraphe"/>
    <w:basedOn w:val="a2"/>
    <w:rsid w:val="008021A3"/>
    <w:pPr>
      <w:widowControl/>
      <w:spacing w:after="200"/>
    </w:pPr>
    <w:rPr>
      <w:rFonts w:ascii="Arial" w:hAnsi="Arial"/>
      <w:kern w:val="0"/>
      <w:sz w:val="20"/>
      <w:szCs w:val="20"/>
      <w:lang w:val="en-GB"/>
    </w:rPr>
  </w:style>
  <w:style w:type="character" w:customStyle="1" w:styleId="111">
    <w:name w:val="111"/>
    <w:basedOn w:val="a3"/>
    <w:rsid w:val="008021A3"/>
    <w:rPr>
      <w:strike w:val="0"/>
      <w:dstrike w:val="0"/>
      <w:sz w:val="18"/>
      <w:szCs w:val="18"/>
      <w:u w:val="none"/>
      <w:effect w:val="none"/>
    </w:rPr>
  </w:style>
  <w:style w:type="table" w:styleId="affd">
    <w:name w:val="Table Grid"/>
    <w:basedOn w:val="a4"/>
    <w:rsid w:val="0028614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封面表格文本"/>
    <w:basedOn w:val="a2"/>
    <w:rsid w:val="00286140"/>
    <w:pPr>
      <w:autoSpaceDE w:val="0"/>
      <w:autoSpaceDN w:val="0"/>
      <w:adjustRightInd w:val="0"/>
      <w:jc w:val="center"/>
    </w:pPr>
    <w:rPr>
      <w:b/>
      <w:bCs/>
      <w:kern w:val="0"/>
      <w:sz w:val="24"/>
    </w:rPr>
  </w:style>
  <w:style w:type="paragraph" w:customStyle="1" w:styleId="afff">
    <w:name w:val="正文四号"/>
    <w:basedOn w:val="a2"/>
    <w:autoRedefine/>
    <w:rsid w:val="00097A06"/>
    <w:pPr>
      <w:widowControl/>
      <w:adjustRightInd w:val="0"/>
      <w:snapToGrid w:val="0"/>
      <w:spacing w:line="360" w:lineRule="auto"/>
      <w:ind w:leftChars="600" w:left="1260" w:firstLineChars="171" w:firstLine="359"/>
      <w:jc w:val="distribute"/>
      <w:textAlignment w:val="baseline"/>
    </w:pPr>
    <w:rPr>
      <w:rFonts w:ascii="宋体" w:hAnsi="宋体"/>
      <w:kern w:val="0"/>
      <w:sz w:val="28"/>
      <w:szCs w:val="28"/>
    </w:rPr>
  </w:style>
  <w:style w:type="paragraph" w:customStyle="1" w:styleId="afff0">
    <w:name w:val="封面正文"/>
    <w:basedOn w:val="a2"/>
    <w:autoRedefine/>
    <w:rsid w:val="00F433E2"/>
    <w:pPr>
      <w:widowControl/>
      <w:adjustRightInd w:val="0"/>
      <w:snapToGrid w:val="0"/>
      <w:spacing w:line="360" w:lineRule="auto"/>
      <w:jc w:val="center"/>
      <w:textAlignment w:val="baseline"/>
    </w:pPr>
    <w:rPr>
      <w:rFonts w:ascii="Arial" w:eastAsia="华文细黑" w:hAnsi="Arial" w:cs="Arial"/>
      <w:kern w:val="0"/>
      <w:sz w:val="28"/>
      <w:szCs w:val="28"/>
    </w:rPr>
  </w:style>
  <w:style w:type="paragraph" w:customStyle="1" w:styleId="520">
    <w:name w:val="标题5－2"/>
    <w:basedOn w:val="51"/>
    <w:rsid w:val="00F433E2"/>
    <w:pPr>
      <w:keepNext w:val="0"/>
      <w:keepLines w:val="0"/>
      <w:widowControl/>
      <w:numPr>
        <w:ilvl w:val="4"/>
      </w:numPr>
      <w:tabs>
        <w:tab w:val="num" w:pos="851"/>
      </w:tabs>
      <w:adjustRightInd w:val="0"/>
      <w:snapToGrid w:val="0"/>
      <w:spacing w:before="0" w:after="0" w:line="360" w:lineRule="auto"/>
      <w:ind w:left="851" w:hanging="851"/>
      <w:textAlignment w:val="baseline"/>
    </w:pPr>
    <w:rPr>
      <w:rFonts w:ascii="Courier New" w:hAnsi="Courier New"/>
      <w:bCs w:val="0"/>
      <w:kern w:val="0"/>
    </w:rPr>
  </w:style>
  <w:style w:type="paragraph" w:customStyle="1" w:styleId="afff1">
    <w:name w:val="表格中四号居中"/>
    <w:basedOn w:val="a2"/>
    <w:rsid w:val="00F433E2"/>
    <w:pPr>
      <w:widowControl/>
      <w:adjustRightInd w:val="0"/>
      <w:snapToGrid w:val="0"/>
      <w:jc w:val="center"/>
      <w:textAlignment w:val="baseline"/>
    </w:pPr>
    <w:rPr>
      <w:kern w:val="0"/>
      <w:sz w:val="28"/>
      <w:szCs w:val="20"/>
    </w:rPr>
  </w:style>
  <w:style w:type="paragraph" w:customStyle="1" w:styleId="afff2">
    <w:name w:val="单位名称"/>
    <w:basedOn w:val="a2"/>
    <w:autoRedefine/>
    <w:rsid w:val="00F433E2"/>
    <w:pPr>
      <w:widowControl/>
      <w:adjustRightInd w:val="0"/>
      <w:snapToGrid w:val="0"/>
      <w:spacing w:before="240" w:after="40"/>
      <w:jc w:val="center"/>
      <w:textAlignment w:val="baseline"/>
    </w:pPr>
    <w:rPr>
      <w:rFonts w:ascii="楷体_GB2312" w:eastAsia="楷体_GB2312"/>
      <w:snapToGrid w:val="0"/>
      <w:spacing w:val="10"/>
      <w:kern w:val="0"/>
      <w:sz w:val="32"/>
      <w:szCs w:val="32"/>
    </w:rPr>
  </w:style>
  <w:style w:type="paragraph" w:customStyle="1" w:styleId="-">
    <w:name w:val="封面-文件名称"/>
    <w:basedOn w:val="a2"/>
    <w:autoRedefine/>
    <w:rsid w:val="00F433E2"/>
    <w:pPr>
      <w:widowControl/>
      <w:adjustRightInd w:val="0"/>
      <w:snapToGrid w:val="0"/>
      <w:spacing w:line="360" w:lineRule="auto"/>
      <w:jc w:val="center"/>
      <w:textAlignment w:val="baseline"/>
    </w:pPr>
    <w:rPr>
      <w:rFonts w:eastAsia="黑体"/>
      <w:b/>
      <w:spacing w:val="20"/>
      <w:kern w:val="0"/>
      <w:sz w:val="52"/>
      <w:szCs w:val="20"/>
    </w:rPr>
  </w:style>
  <w:style w:type="paragraph" w:customStyle="1" w:styleId="afff3">
    <w:name w:val="目次"/>
    <w:basedOn w:val="a2"/>
    <w:rsid w:val="00F433E2"/>
    <w:pPr>
      <w:widowControl/>
      <w:adjustRightInd w:val="0"/>
      <w:snapToGrid w:val="0"/>
      <w:spacing w:before="480" w:after="600"/>
      <w:jc w:val="center"/>
      <w:textAlignment w:val="baseline"/>
    </w:pPr>
    <w:rPr>
      <w:rFonts w:ascii="黑体" w:eastAsia="黑体"/>
      <w:spacing w:val="100"/>
      <w:kern w:val="0"/>
      <w:sz w:val="30"/>
      <w:szCs w:val="20"/>
    </w:rPr>
  </w:style>
  <w:style w:type="paragraph" w:customStyle="1" w:styleId="-0">
    <w:name w:val="封面-系统设备名称"/>
    <w:basedOn w:val="a2"/>
    <w:autoRedefine/>
    <w:rsid w:val="00F433E2"/>
    <w:pPr>
      <w:widowControl/>
      <w:adjustRightInd w:val="0"/>
      <w:snapToGrid w:val="0"/>
      <w:spacing w:afterLines="50"/>
      <w:jc w:val="center"/>
      <w:textAlignment w:val="baseline"/>
    </w:pPr>
    <w:rPr>
      <w:rFonts w:ascii="黑体" w:eastAsia="黑体"/>
      <w:kern w:val="0"/>
      <w:sz w:val="44"/>
      <w:szCs w:val="20"/>
    </w:rPr>
  </w:style>
  <w:style w:type="paragraph" w:customStyle="1" w:styleId="56">
    <w:name w:val="5"/>
    <w:basedOn w:val="a2"/>
    <w:rsid w:val="00F433E2"/>
    <w:pPr>
      <w:widowControl/>
      <w:adjustRightInd w:val="0"/>
      <w:snapToGrid w:val="0"/>
      <w:textAlignment w:val="baseline"/>
    </w:pPr>
    <w:rPr>
      <w:kern w:val="0"/>
      <w:szCs w:val="20"/>
    </w:rPr>
  </w:style>
  <w:style w:type="character" w:styleId="afff4">
    <w:name w:val="FollowedHyperlink"/>
    <w:aliases w:val="已访问的超级链接"/>
    <w:basedOn w:val="a3"/>
    <w:rsid w:val="00F433E2"/>
    <w:rPr>
      <w:color w:val="800080"/>
      <w:u w:val="single"/>
    </w:rPr>
  </w:style>
  <w:style w:type="paragraph" w:customStyle="1" w:styleId="afff5">
    <w:name w:val="签署页"/>
    <w:basedOn w:val="a2"/>
    <w:rsid w:val="00F433E2"/>
    <w:pPr>
      <w:widowControl/>
      <w:adjustRightInd w:val="0"/>
      <w:snapToGrid w:val="0"/>
      <w:spacing w:line="480" w:lineRule="auto"/>
      <w:ind w:left="2438" w:hanging="1701"/>
      <w:textAlignment w:val="baseline"/>
    </w:pPr>
    <w:rPr>
      <w:rFonts w:ascii="宋体"/>
      <w:spacing w:val="6"/>
      <w:kern w:val="0"/>
      <w:sz w:val="32"/>
      <w:szCs w:val="20"/>
    </w:rPr>
  </w:style>
  <w:style w:type="paragraph" w:customStyle="1" w:styleId="afff6">
    <w:name w:val="删除标记(单)"/>
    <w:basedOn w:val="a2"/>
    <w:autoRedefine/>
    <w:rsid w:val="00F433E2"/>
    <w:pPr>
      <w:widowControl/>
      <w:adjustRightInd w:val="0"/>
      <w:snapToGrid w:val="0"/>
      <w:spacing w:line="360" w:lineRule="auto"/>
      <w:ind w:firstLineChars="200" w:firstLine="480"/>
      <w:textAlignment w:val="baseline"/>
    </w:pPr>
    <w:rPr>
      <w:strike/>
      <w:color w:val="800080"/>
      <w:kern w:val="0"/>
      <w:sz w:val="24"/>
      <w:szCs w:val="20"/>
    </w:rPr>
  </w:style>
  <w:style w:type="paragraph" w:customStyle="1" w:styleId="afff7">
    <w:name w:val="删除标记(双)"/>
    <w:basedOn w:val="a2"/>
    <w:autoRedefine/>
    <w:rsid w:val="00F433E2"/>
    <w:pPr>
      <w:tabs>
        <w:tab w:val="left" w:pos="420"/>
      </w:tabs>
      <w:spacing w:line="360" w:lineRule="auto"/>
      <w:ind w:firstLineChars="200" w:firstLine="560"/>
    </w:pPr>
    <w:rPr>
      <w:i/>
      <w:dstrike/>
      <w:color w:val="993366"/>
      <w:sz w:val="28"/>
      <w:szCs w:val="20"/>
    </w:rPr>
  </w:style>
  <w:style w:type="paragraph" w:customStyle="1" w:styleId="afff8">
    <w:name w:val="封面公司名称"/>
    <w:basedOn w:val="a2"/>
    <w:autoRedefine/>
    <w:rsid w:val="00F433E2"/>
    <w:pPr>
      <w:ind w:firstLineChars="200" w:firstLine="562"/>
      <w:jc w:val="center"/>
      <w:outlineLvl w:val="0"/>
    </w:pPr>
    <w:rPr>
      <w:rFonts w:ascii="华文细黑" w:eastAsia="华文细黑" w:hAnsi="华文细黑"/>
      <w:b/>
      <w:sz w:val="32"/>
    </w:rPr>
  </w:style>
  <w:style w:type="paragraph" w:customStyle="1" w:styleId="afff9">
    <w:name w:val="封面产品系列"/>
    <w:basedOn w:val="a2"/>
    <w:autoRedefine/>
    <w:rsid w:val="00F433E2"/>
    <w:pPr>
      <w:widowControl/>
      <w:adjustRightInd w:val="0"/>
      <w:snapToGrid w:val="0"/>
      <w:jc w:val="center"/>
      <w:textAlignment w:val="baseline"/>
    </w:pPr>
    <w:rPr>
      <w:rFonts w:ascii="宋体" w:hAnsi="宋体"/>
      <w:b/>
      <w:kern w:val="0"/>
      <w:sz w:val="44"/>
      <w:szCs w:val="44"/>
    </w:rPr>
  </w:style>
  <w:style w:type="paragraph" w:customStyle="1" w:styleId="afffa">
    <w:name w:val="封面说明书"/>
    <w:basedOn w:val="a2"/>
    <w:autoRedefine/>
    <w:rsid w:val="00F433E2"/>
    <w:pPr>
      <w:widowControl/>
      <w:adjustRightInd w:val="0"/>
      <w:snapToGrid w:val="0"/>
      <w:spacing w:line="600" w:lineRule="auto"/>
      <w:jc w:val="center"/>
      <w:textAlignment w:val="baseline"/>
    </w:pPr>
    <w:rPr>
      <w:rFonts w:eastAsia="黑体"/>
      <w:b/>
      <w:kern w:val="0"/>
      <w:sz w:val="96"/>
      <w:szCs w:val="20"/>
    </w:rPr>
  </w:style>
  <w:style w:type="paragraph" w:customStyle="1" w:styleId="afffb">
    <w:name w:val="封面产品型号"/>
    <w:basedOn w:val="a2"/>
    <w:autoRedefine/>
    <w:rsid w:val="00F433E2"/>
    <w:pPr>
      <w:widowControl/>
      <w:adjustRightInd w:val="0"/>
      <w:snapToGrid w:val="0"/>
      <w:spacing w:line="720" w:lineRule="auto"/>
      <w:ind w:leftChars="300" w:left="300"/>
      <w:jc w:val="left"/>
      <w:textAlignment w:val="baseline"/>
    </w:pPr>
    <w:rPr>
      <w:rFonts w:ascii="Arial" w:eastAsia="Arial" w:hAnsi="Arial" w:cs="Arial"/>
      <w:kern w:val="0"/>
      <w:sz w:val="40"/>
      <w:szCs w:val="20"/>
    </w:rPr>
  </w:style>
  <w:style w:type="paragraph" w:customStyle="1" w:styleId="afffc">
    <w:name w:val="英文公司名称"/>
    <w:basedOn w:val="a2"/>
    <w:rsid w:val="00F433E2"/>
    <w:pPr>
      <w:ind w:firstLineChars="200" w:firstLine="562"/>
      <w:jc w:val="center"/>
    </w:pPr>
    <w:rPr>
      <w:rFonts w:eastAsia="Arial"/>
      <w:b/>
      <w:sz w:val="28"/>
    </w:rPr>
  </w:style>
  <w:style w:type="paragraph" w:customStyle="1" w:styleId="afffd">
    <w:name w:val="图中五号居中"/>
    <w:basedOn w:val="a2"/>
    <w:autoRedefine/>
    <w:rsid w:val="00F433E2"/>
    <w:pPr>
      <w:widowControl/>
      <w:adjustRightInd w:val="0"/>
      <w:snapToGrid w:val="0"/>
      <w:jc w:val="center"/>
      <w:textAlignment w:val="baseline"/>
    </w:pPr>
    <w:rPr>
      <w:kern w:val="0"/>
      <w:szCs w:val="20"/>
    </w:rPr>
  </w:style>
  <w:style w:type="paragraph" w:customStyle="1" w:styleId="afffe">
    <w:name w:val="图中注释居中"/>
    <w:basedOn w:val="a2"/>
    <w:autoRedefine/>
    <w:rsid w:val="00F433E2"/>
    <w:pPr>
      <w:jc w:val="center"/>
    </w:pPr>
    <w:rPr>
      <w:sz w:val="28"/>
    </w:rPr>
  </w:style>
  <w:style w:type="paragraph" w:customStyle="1" w:styleId="a1">
    <w:name w:val="标志"/>
    <w:basedOn w:val="a2"/>
    <w:autoRedefine/>
    <w:rsid w:val="00F433E2"/>
    <w:pPr>
      <w:widowControl/>
      <w:numPr>
        <w:numId w:val="11"/>
      </w:numPr>
      <w:adjustRightInd w:val="0"/>
      <w:snapToGrid w:val="0"/>
      <w:spacing w:line="360" w:lineRule="auto"/>
      <w:jc w:val="left"/>
      <w:textAlignment w:val="baseline"/>
    </w:pPr>
    <w:rPr>
      <w:b/>
      <w:kern w:val="0"/>
      <w:sz w:val="28"/>
      <w:szCs w:val="20"/>
    </w:rPr>
  </w:style>
  <w:style w:type="paragraph" w:customStyle="1" w:styleId="1">
    <w:name w:val="样式1"/>
    <w:basedOn w:val="a2"/>
    <w:autoRedefine/>
    <w:rsid w:val="00F433E2"/>
    <w:pPr>
      <w:widowControl/>
      <w:numPr>
        <w:numId w:val="12"/>
      </w:numPr>
      <w:adjustRightInd w:val="0"/>
      <w:snapToGrid w:val="0"/>
      <w:spacing w:line="360" w:lineRule="auto"/>
      <w:textAlignment w:val="baseline"/>
    </w:pPr>
    <w:rPr>
      <w:rFonts w:ascii="宋体"/>
      <w:kern w:val="0"/>
      <w:sz w:val="28"/>
      <w:szCs w:val="20"/>
    </w:rPr>
  </w:style>
  <w:style w:type="paragraph" w:customStyle="1" w:styleId="affff">
    <w:name w:val="表格中四号"/>
    <w:basedOn w:val="a2"/>
    <w:autoRedefine/>
    <w:rsid w:val="00F433E2"/>
    <w:pPr>
      <w:widowControl/>
      <w:adjustRightInd w:val="0"/>
      <w:snapToGrid w:val="0"/>
      <w:textAlignment w:val="baseline"/>
    </w:pPr>
    <w:rPr>
      <w:kern w:val="0"/>
      <w:sz w:val="28"/>
      <w:szCs w:val="20"/>
    </w:rPr>
  </w:style>
  <w:style w:type="paragraph" w:customStyle="1" w:styleId="46">
    <w:name w:val="4"/>
    <w:basedOn w:val="a2"/>
    <w:rsid w:val="00F433E2"/>
    <w:pPr>
      <w:widowControl/>
      <w:adjustRightInd w:val="0"/>
      <w:snapToGrid w:val="0"/>
      <w:textAlignment w:val="baseline"/>
    </w:pPr>
    <w:rPr>
      <w:kern w:val="0"/>
      <w:szCs w:val="20"/>
    </w:rPr>
  </w:style>
  <w:style w:type="paragraph" w:customStyle="1" w:styleId="affff0">
    <w:name w:val="表格中小四"/>
    <w:basedOn w:val="a2"/>
    <w:autoRedefine/>
    <w:rsid w:val="00F433E2"/>
    <w:pPr>
      <w:widowControl/>
      <w:adjustRightInd w:val="0"/>
      <w:snapToGrid w:val="0"/>
      <w:jc w:val="center"/>
      <w:textAlignment w:val="baseline"/>
    </w:pPr>
    <w:rPr>
      <w:kern w:val="0"/>
      <w:sz w:val="24"/>
      <w:szCs w:val="20"/>
    </w:rPr>
  </w:style>
  <w:style w:type="paragraph" w:customStyle="1" w:styleId="affff1">
    <w:name w:val="编号密级"/>
    <w:basedOn w:val="a2"/>
    <w:autoRedefine/>
    <w:rsid w:val="00F433E2"/>
    <w:pPr>
      <w:widowControl/>
      <w:adjustRightInd w:val="0"/>
      <w:snapToGrid w:val="0"/>
      <w:spacing w:line="360" w:lineRule="auto"/>
      <w:ind w:leftChars="2800" w:left="5880"/>
      <w:jc w:val="left"/>
      <w:textAlignment w:val="baseline"/>
    </w:pPr>
    <w:rPr>
      <w:rFonts w:ascii="黑体" w:eastAsia="黑体"/>
      <w:spacing w:val="6"/>
      <w:kern w:val="0"/>
      <w:sz w:val="24"/>
      <w:szCs w:val="20"/>
    </w:rPr>
  </w:style>
  <w:style w:type="paragraph" w:customStyle="1" w:styleId="affff2">
    <w:name w:val="表格六号细黑"/>
    <w:basedOn w:val="a2"/>
    <w:autoRedefine/>
    <w:rsid w:val="00F433E2"/>
    <w:pPr>
      <w:widowControl/>
      <w:adjustRightInd w:val="0"/>
      <w:snapToGrid w:val="0"/>
      <w:spacing w:line="280" w:lineRule="exact"/>
      <w:ind w:leftChars="100" w:left="100"/>
      <w:jc w:val="left"/>
      <w:textAlignment w:val="baseline"/>
    </w:pPr>
    <w:rPr>
      <w:rFonts w:ascii="Arial" w:eastAsia="华文细黑" w:hAnsi="Arial"/>
      <w:kern w:val="0"/>
      <w:sz w:val="15"/>
      <w:szCs w:val="20"/>
    </w:rPr>
  </w:style>
  <w:style w:type="paragraph" w:customStyle="1" w:styleId="affff3">
    <w:name w:val="前言"/>
    <w:basedOn w:val="10"/>
    <w:autoRedefine/>
    <w:rsid w:val="00F433E2"/>
    <w:pPr>
      <w:keepNext w:val="0"/>
      <w:widowControl/>
      <w:autoSpaceDE/>
      <w:autoSpaceDN/>
      <w:snapToGrid w:val="0"/>
      <w:spacing w:before="100" w:beforeAutospacing="1" w:after="100" w:afterAutospacing="1" w:line="360" w:lineRule="auto"/>
      <w:jc w:val="center"/>
      <w:textAlignment w:val="baseline"/>
    </w:pPr>
    <w:rPr>
      <w:rFonts w:ascii="宋体" w:hAnsi="宋体"/>
      <w:b w:val="0"/>
      <w:bCs w:val="0"/>
      <w:caps/>
      <w:kern w:val="0"/>
      <w:sz w:val="21"/>
      <w:szCs w:val="21"/>
    </w:rPr>
  </w:style>
  <w:style w:type="paragraph" w:customStyle="1" w:styleId="affff4">
    <w:name w:val="前言标题"/>
    <w:basedOn w:val="afff"/>
    <w:autoRedefine/>
    <w:rsid w:val="00F433E2"/>
    <w:pPr>
      <w:ind w:firstLineChars="0" w:firstLine="0"/>
      <w:jc w:val="left"/>
    </w:pPr>
    <w:rPr>
      <w:rFonts w:eastAsia="黑体"/>
      <w:b/>
      <w:color w:val="333399"/>
    </w:rPr>
  </w:style>
  <w:style w:type="paragraph" w:customStyle="1" w:styleId="affff5">
    <w:name w:val="表头六号细黑居中"/>
    <w:basedOn w:val="a2"/>
    <w:autoRedefine/>
    <w:rsid w:val="00F433E2"/>
    <w:pPr>
      <w:widowControl/>
      <w:adjustRightInd w:val="0"/>
      <w:snapToGrid w:val="0"/>
      <w:spacing w:line="360" w:lineRule="auto"/>
      <w:jc w:val="center"/>
      <w:textAlignment w:val="baseline"/>
    </w:pPr>
    <w:rPr>
      <w:rFonts w:ascii="Arial" w:eastAsia="华文细黑" w:hAnsi="Arial"/>
      <w:kern w:val="0"/>
      <w:sz w:val="15"/>
      <w:szCs w:val="20"/>
    </w:rPr>
  </w:style>
  <w:style w:type="paragraph" w:customStyle="1" w:styleId="affff6">
    <w:name w:val="项目标题"/>
    <w:basedOn w:val="a2"/>
    <w:autoRedefine/>
    <w:rsid w:val="00F433E2"/>
    <w:pPr>
      <w:widowControl/>
      <w:adjustRightInd w:val="0"/>
      <w:snapToGrid w:val="0"/>
      <w:jc w:val="left"/>
      <w:textAlignment w:val="baseline"/>
    </w:pPr>
    <w:rPr>
      <w:rFonts w:ascii="黑体" w:eastAsia="黑体" w:hAnsi="华文细黑"/>
      <w:color w:val="FFFFFF"/>
      <w:kern w:val="0"/>
      <w:sz w:val="24"/>
    </w:rPr>
  </w:style>
  <w:style w:type="paragraph" w:customStyle="1" w:styleId="-1">
    <w:name w:val="正文并列项-点"/>
    <w:basedOn w:val="a2"/>
    <w:autoRedefine/>
    <w:rsid w:val="00F433E2"/>
    <w:pPr>
      <w:tabs>
        <w:tab w:val="num" w:pos="620"/>
        <w:tab w:val="left" w:pos="840"/>
      </w:tabs>
      <w:spacing w:line="360" w:lineRule="auto"/>
      <w:ind w:left="620" w:hanging="420"/>
    </w:pPr>
    <w:rPr>
      <w:sz w:val="24"/>
      <w:szCs w:val="20"/>
    </w:rPr>
  </w:style>
  <w:style w:type="paragraph" w:customStyle="1" w:styleId="57">
    <w:name w:val="正文小5号中（图）"/>
    <w:basedOn w:val="a2"/>
    <w:autoRedefine/>
    <w:rsid w:val="00F433E2"/>
    <w:pPr>
      <w:widowControl/>
      <w:adjustRightInd w:val="0"/>
      <w:snapToGrid w:val="0"/>
      <w:spacing w:line="180" w:lineRule="exact"/>
      <w:jc w:val="center"/>
      <w:textAlignment w:val="baseline"/>
    </w:pPr>
    <w:rPr>
      <w:rFonts w:ascii="Arial" w:eastAsia="黑体" w:hAnsi="Arial"/>
      <w:kern w:val="0"/>
      <w:sz w:val="18"/>
      <w:szCs w:val="20"/>
    </w:rPr>
  </w:style>
  <w:style w:type="paragraph" w:customStyle="1" w:styleId="affff7">
    <w:name w:val="正文五号中(图字)"/>
    <w:basedOn w:val="a2"/>
    <w:autoRedefine/>
    <w:rsid w:val="00F433E2"/>
    <w:pPr>
      <w:spacing w:line="240" w:lineRule="exact"/>
      <w:jc w:val="center"/>
    </w:pPr>
    <w:rPr>
      <w:szCs w:val="20"/>
    </w:rPr>
  </w:style>
  <w:style w:type="paragraph" w:customStyle="1" w:styleId="62">
    <w:name w:val="图小6号细黑"/>
    <w:basedOn w:val="a2"/>
    <w:autoRedefine/>
    <w:rsid w:val="00F433E2"/>
    <w:pPr>
      <w:spacing w:line="160" w:lineRule="exact"/>
      <w:jc w:val="center"/>
      <w:textAlignment w:val="baseline"/>
    </w:pPr>
    <w:rPr>
      <w:rFonts w:ascii="Arial Narrow" w:eastAsia="华文细黑" w:hAnsi="Arial Narrow" w:cs="宋体"/>
      <w:kern w:val="0"/>
      <w:sz w:val="13"/>
      <w:szCs w:val="18"/>
    </w:rPr>
  </w:style>
  <w:style w:type="paragraph" w:customStyle="1" w:styleId="affff8">
    <w:name w:val="表格文字"/>
    <w:basedOn w:val="a2"/>
    <w:rsid w:val="00F433E2"/>
    <w:pPr>
      <w:adjustRightInd w:val="0"/>
      <w:snapToGrid w:val="0"/>
      <w:spacing w:line="360" w:lineRule="auto"/>
      <w:jc w:val="left"/>
      <w:textAlignment w:val="baseline"/>
    </w:pPr>
    <w:rPr>
      <w:kern w:val="0"/>
      <w:szCs w:val="21"/>
    </w:rPr>
  </w:style>
  <w:style w:type="paragraph" w:customStyle="1" w:styleId="affff9">
    <w:name w:val="表名称"/>
    <w:basedOn w:val="a9"/>
    <w:next w:val="a9"/>
    <w:rsid w:val="00F433E2"/>
    <w:pPr>
      <w:adjustRightInd w:val="0"/>
      <w:snapToGrid w:val="0"/>
      <w:spacing w:line="360" w:lineRule="auto"/>
      <w:ind w:firstLineChars="200" w:firstLine="200"/>
      <w:jc w:val="center"/>
      <w:textAlignment w:val="baseline"/>
    </w:pPr>
    <w:rPr>
      <w:color w:val="FF0000"/>
      <w:kern w:val="0"/>
      <w:sz w:val="24"/>
      <w:szCs w:val="28"/>
    </w:rPr>
  </w:style>
  <w:style w:type="paragraph" w:customStyle="1" w:styleId="affffa">
    <w:name w:val="表头"/>
    <w:basedOn w:val="a2"/>
    <w:next w:val="affff8"/>
    <w:autoRedefine/>
    <w:rsid w:val="00F433E2"/>
    <w:pPr>
      <w:widowControl/>
      <w:adjustRightInd w:val="0"/>
      <w:snapToGrid w:val="0"/>
      <w:jc w:val="center"/>
      <w:textAlignment w:val="baseline"/>
    </w:pPr>
    <w:rPr>
      <w:b/>
      <w:color w:val="000000"/>
      <w:kern w:val="0"/>
      <w:szCs w:val="21"/>
    </w:rPr>
  </w:style>
  <w:style w:type="paragraph" w:customStyle="1" w:styleId="affffb">
    <w:name w:val="正文格式"/>
    <w:basedOn w:val="a2"/>
    <w:autoRedefine/>
    <w:rsid w:val="00F433E2"/>
    <w:pPr>
      <w:widowControl/>
      <w:adjustRightInd w:val="0"/>
      <w:snapToGrid w:val="0"/>
      <w:spacing w:line="360" w:lineRule="auto"/>
      <w:ind w:firstLineChars="200" w:firstLine="200"/>
      <w:textAlignment w:val="baseline"/>
    </w:pPr>
    <w:rPr>
      <w:kern w:val="0"/>
      <w:sz w:val="24"/>
      <w:szCs w:val="20"/>
    </w:rPr>
  </w:style>
  <w:style w:type="paragraph" w:customStyle="1" w:styleId="affffc">
    <w:name w:val="图名称"/>
    <w:basedOn w:val="a9"/>
    <w:next w:val="a9"/>
    <w:rsid w:val="00F433E2"/>
    <w:pPr>
      <w:adjustRightInd w:val="0"/>
      <w:snapToGrid w:val="0"/>
      <w:spacing w:line="360" w:lineRule="auto"/>
      <w:ind w:firstLineChars="200" w:firstLine="200"/>
      <w:jc w:val="center"/>
      <w:textAlignment w:val="baseline"/>
    </w:pPr>
    <w:rPr>
      <w:color w:val="FF0000"/>
      <w:kern w:val="0"/>
      <w:sz w:val="24"/>
      <w:szCs w:val="28"/>
    </w:rPr>
  </w:style>
  <w:style w:type="paragraph" w:customStyle="1" w:styleId="affffd">
    <w:name w:val="文头字"/>
    <w:basedOn w:val="a2"/>
    <w:rsid w:val="00F433E2"/>
    <w:pPr>
      <w:widowControl/>
      <w:adjustRightInd w:val="0"/>
      <w:snapToGrid w:val="0"/>
      <w:spacing w:before="200" w:line="360" w:lineRule="auto"/>
      <w:jc w:val="center"/>
      <w:textAlignment w:val="baseline"/>
    </w:pPr>
    <w:rPr>
      <w:rFonts w:ascii="宋体"/>
      <w:b/>
      <w:snapToGrid w:val="0"/>
      <w:color w:val="FF0000"/>
      <w:spacing w:val="100"/>
      <w:kern w:val="0"/>
      <w:sz w:val="48"/>
      <w:szCs w:val="20"/>
    </w:rPr>
  </w:style>
  <w:style w:type="paragraph" w:customStyle="1" w:styleId="affffe">
    <w:name w:val="正文并列项"/>
    <w:basedOn w:val="a2"/>
    <w:autoRedefine/>
    <w:rsid w:val="00F433E2"/>
    <w:pPr>
      <w:tabs>
        <w:tab w:val="num" w:pos="360"/>
        <w:tab w:val="left" w:pos="420"/>
      </w:tabs>
      <w:spacing w:line="360" w:lineRule="auto"/>
      <w:textAlignment w:val="baseline"/>
    </w:pPr>
    <w:rPr>
      <w:kern w:val="0"/>
      <w:sz w:val="24"/>
    </w:rPr>
  </w:style>
  <w:style w:type="character" w:customStyle="1" w:styleId="Char0">
    <w:name w:val="正文格式 Char"/>
    <w:basedOn w:val="a3"/>
    <w:rsid w:val="00F433E2"/>
    <w:rPr>
      <w:rFonts w:eastAsia="宋体"/>
      <w:sz w:val="24"/>
      <w:lang w:val="en-US" w:eastAsia="zh-CN" w:bidi="ar-SA"/>
    </w:rPr>
  </w:style>
  <w:style w:type="paragraph" w:customStyle="1" w:styleId="afffff">
    <w:name w:val="正文首缩四"/>
    <w:basedOn w:val="a2"/>
    <w:autoRedefine/>
    <w:rsid w:val="00F433E2"/>
    <w:pPr>
      <w:spacing w:line="360" w:lineRule="auto"/>
      <w:ind w:firstLineChars="200" w:firstLine="200"/>
      <w:jc w:val="left"/>
    </w:pPr>
    <w:rPr>
      <w:sz w:val="28"/>
      <w:szCs w:val="28"/>
    </w:rPr>
  </w:style>
  <w:style w:type="paragraph" w:customStyle="1" w:styleId="Char1">
    <w:name w:val="正文首行缩进小四 Char"/>
    <w:basedOn w:val="affffb"/>
    <w:autoRedefine/>
    <w:rsid w:val="00F433E2"/>
    <w:pPr>
      <w:widowControl w:val="0"/>
    </w:pPr>
    <w:rPr>
      <w:rFonts w:cs="宋体"/>
      <w:szCs w:val="24"/>
    </w:rPr>
  </w:style>
  <w:style w:type="paragraph" w:customStyle="1" w:styleId="afffff0">
    <w:name w:val="正文五号左单倍"/>
    <w:basedOn w:val="a2"/>
    <w:autoRedefine/>
    <w:rsid w:val="00F433E2"/>
    <w:pPr>
      <w:spacing w:line="360" w:lineRule="atLeast"/>
      <w:jc w:val="left"/>
    </w:pPr>
    <w:rPr>
      <w:rFonts w:ascii="宋体" w:hAnsi="Helvetica"/>
      <w:noProof/>
      <w:color w:val="000000"/>
      <w:szCs w:val="20"/>
    </w:rPr>
  </w:style>
  <w:style w:type="paragraph" w:customStyle="1" w:styleId="afffff1">
    <w:name w:val="正文小四号居中"/>
    <w:basedOn w:val="a2"/>
    <w:autoRedefine/>
    <w:rsid w:val="00F433E2"/>
    <w:pPr>
      <w:spacing w:line="360" w:lineRule="atLeast"/>
    </w:pPr>
    <w:rPr>
      <w:sz w:val="24"/>
      <w:szCs w:val="20"/>
    </w:rPr>
  </w:style>
  <w:style w:type="character" w:customStyle="1" w:styleId="Char2">
    <w:name w:val="正文并列项 Char"/>
    <w:basedOn w:val="a3"/>
    <w:rsid w:val="00F433E2"/>
    <w:rPr>
      <w:rFonts w:eastAsia="宋体"/>
      <w:sz w:val="24"/>
      <w:szCs w:val="24"/>
      <w:lang w:val="en-US" w:eastAsia="zh-CN" w:bidi="ar-SA"/>
    </w:rPr>
  </w:style>
  <w:style w:type="paragraph" w:customStyle="1" w:styleId="38">
    <w:name w:val="正文3"/>
    <w:basedOn w:val="a2"/>
    <w:autoRedefine/>
    <w:rsid w:val="00F433E2"/>
    <w:pPr>
      <w:spacing w:line="288" w:lineRule="auto"/>
      <w:ind w:leftChars="-51" w:left="-107" w:firstLineChars="50" w:firstLine="120"/>
    </w:pPr>
    <w:rPr>
      <w:rFonts w:ascii="宋体" w:hAnsi="宋体"/>
      <w:sz w:val="24"/>
      <w:szCs w:val="20"/>
    </w:rPr>
  </w:style>
  <w:style w:type="paragraph" w:customStyle="1" w:styleId="afffff2">
    <w:name w:val="正文无缩进"/>
    <w:basedOn w:val="a2"/>
    <w:next w:val="ac"/>
    <w:rsid w:val="00F433E2"/>
    <w:rPr>
      <w:szCs w:val="20"/>
    </w:rPr>
  </w:style>
  <w:style w:type="character" w:customStyle="1" w:styleId="-Char">
    <w:name w:val="正文并列项-点 Char"/>
    <w:basedOn w:val="a3"/>
    <w:rsid w:val="00F433E2"/>
    <w:rPr>
      <w:rFonts w:eastAsia="宋体"/>
      <w:kern w:val="2"/>
      <w:sz w:val="24"/>
      <w:lang w:val="en-US" w:eastAsia="zh-CN" w:bidi="ar-SA"/>
    </w:rPr>
  </w:style>
  <w:style w:type="character" w:customStyle="1" w:styleId="CharChar">
    <w:name w:val="正文首行缩进小四 Char Char"/>
    <w:basedOn w:val="Char0"/>
    <w:rsid w:val="00F433E2"/>
    <w:rPr>
      <w:rFonts w:cs="宋体"/>
      <w:szCs w:val="24"/>
    </w:rPr>
  </w:style>
  <w:style w:type="paragraph" w:customStyle="1" w:styleId="39">
    <w:name w:val="3"/>
    <w:basedOn w:val="a2"/>
    <w:rsid w:val="00F433E2"/>
    <w:pPr>
      <w:widowControl/>
      <w:adjustRightInd w:val="0"/>
      <w:snapToGrid w:val="0"/>
      <w:textAlignment w:val="baseline"/>
    </w:pPr>
    <w:rPr>
      <w:kern w:val="0"/>
      <w:szCs w:val="20"/>
    </w:rPr>
  </w:style>
  <w:style w:type="paragraph" w:customStyle="1" w:styleId="2a">
    <w:name w:val="2"/>
    <w:basedOn w:val="a2"/>
    <w:rsid w:val="00F433E2"/>
    <w:pPr>
      <w:widowControl/>
      <w:adjustRightInd w:val="0"/>
      <w:snapToGrid w:val="0"/>
      <w:textAlignment w:val="baseline"/>
    </w:pPr>
    <w:rPr>
      <w:kern w:val="0"/>
      <w:szCs w:val="20"/>
    </w:rPr>
  </w:style>
  <w:style w:type="paragraph" w:customStyle="1" w:styleId="13">
    <w:name w:val="1"/>
    <w:basedOn w:val="a2"/>
    <w:rsid w:val="00F433E2"/>
    <w:pPr>
      <w:widowControl/>
      <w:adjustRightInd w:val="0"/>
      <w:snapToGrid w:val="0"/>
      <w:textAlignment w:val="baseline"/>
    </w:pPr>
    <w:rPr>
      <w:kern w:val="0"/>
      <w:szCs w:val="20"/>
    </w:rPr>
  </w:style>
  <w:style w:type="character" w:styleId="afffff3">
    <w:name w:val="line number"/>
    <w:basedOn w:val="a3"/>
    <w:rsid w:val="00F433E2"/>
  </w:style>
  <w:style w:type="character" w:customStyle="1" w:styleId="fontw1">
    <w:name w:val="font_w1"/>
    <w:basedOn w:val="a3"/>
    <w:rsid w:val="008947F7"/>
    <w:rPr>
      <w:rFonts w:ascii="ˎ̥" w:hAnsi="ˎ̥" w:hint="default"/>
      <w:color w:val="898989"/>
      <w:sz w:val="18"/>
      <w:szCs w:val="18"/>
    </w:rPr>
  </w:style>
  <w:style w:type="paragraph" w:customStyle="1" w:styleId="025515">
    <w:name w:val="样式 环境正文 + 五号 左侧:  0 厘米 首行缩进:  2 字符 段前: 5 磅 段后: 5 磅 行距: 1.5 ..."/>
    <w:basedOn w:val="a2"/>
    <w:autoRedefine/>
    <w:rsid w:val="00BE6054"/>
    <w:pPr>
      <w:widowControl/>
      <w:spacing w:line="300" w:lineRule="auto"/>
      <w:ind w:firstLineChars="202" w:firstLine="424"/>
    </w:pPr>
    <w:rPr>
      <w:rFonts w:ascii="宋体" w:hAnsi="宋体" w:cs="宋体"/>
      <w:szCs w:val="20"/>
    </w:rPr>
  </w:style>
  <w:style w:type="paragraph" w:styleId="afffff4">
    <w:name w:val="List Paragraph"/>
    <w:basedOn w:val="a2"/>
    <w:uiPriority w:val="34"/>
    <w:qFormat/>
    <w:rsid w:val="0053105E"/>
    <w:pPr>
      <w:widowControl/>
      <w:spacing w:after="200" w:line="276" w:lineRule="auto"/>
      <w:ind w:left="720"/>
      <w:contextualSpacing/>
      <w:jc w:val="left"/>
    </w:pPr>
    <w:rPr>
      <w:rFonts w:ascii="Calibri" w:hAnsi="Calibri"/>
      <w:kern w:val="0"/>
      <w:sz w:val="22"/>
      <w:szCs w:val="22"/>
    </w:rPr>
  </w:style>
  <w:style w:type="character" w:customStyle="1" w:styleId="3Char">
    <w:name w:val="标题 3 Char"/>
    <w:aliases w:val="三级标题 Char"/>
    <w:basedOn w:val="a3"/>
    <w:link w:val="31"/>
    <w:rsid w:val="00FB2A62"/>
    <w:rPr>
      <w:rFonts w:eastAsia="隶书"/>
      <w:b/>
      <w:bCs/>
      <w:kern w:val="2"/>
      <w:sz w:val="18"/>
      <w:szCs w:val="32"/>
    </w:rPr>
  </w:style>
  <w:style w:type="character" w:customStyle="1" w:styleId="Char">
    <w:name w:val="页眉 Char"/>
    <w:basedOn w:val="a3"/>
    <w:link w:val="a6"/>
    <w:uiPriority w:val="99"/>
    <w:rsid w:val="00FB2A62"/>
    <w:rPr>
      <w:kern w:val="2"/>
      <w:sz w:val="18"/>
      <w:szCs w:val="18"/>
    </w:rPr>
  </w:style>
  <w:style w:type="paragraph" w:customStyle="1" w:styleId="Default">
    <w:name w:val="Default"/>
    <w:rsid w:val="00477F1A"/>
    <w:pPr>
      <w:widowControl w:val="0"/>
      <w:autoSpaceDE w:val="0"/>
      <w:autoSpaceDN w:val="0"/>
      <w:adjustRightInd w:val="0"/>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15059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EDE35-58C7-4ACB-8008-DFBDC93A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569</Words>
  <Characters>3248</Characters>
  <Application>Microsoft Office Word</Application>
  <DocSecurity>0</DocSecurity>
  <Lines>27</Lines>
  <Paragraphs>7</Paragraphs>
  <ScaleCrop>false</ScaleCrop>
  <Company>cl</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eTEK</dc:title>
  <dc:subject/>
  <dc:creator>wilson</dc:creator>
  <cp:keywords/>
  <cp:lastModifiedBy>您的用户名</cp:lastModifiedBy>
  <cp:revision>3</cp:revision>
  <cp:lastPrinted>2008-01-09T07:48:00Z</cp:lastPrinted>
  <dcterms:created xsi:type="dcterms:W3CDTF">2013-05-22T09:37:00Z</dcterms:created>
  <dcterms:modified xsi:type="dcterms:W3CDTF">2013-05-22T10:06:00Z</dcterms:modified>
</cp:coreProperties>
</file>